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FD3D2" w14:textId="097B3196" w:rsidR="00F95CDC" w:rsidRDefault="00D91031" w:rsidP="00F95CDC">
      <w:pPr>
        <w:rPr>
          <w:rFonts w:cs="Times New Roman"/>
          <w:sz w:val="20"/>
          <w:szCs w:val="20"/>
        </w:rPr>
      </w:pPr>
      <w:r w:rsidRPr="00D45BEF">
        <w:rPr>
          <w:rFonts w:ascii="Helvetica" w:hAnsi="Helvetica" w:cs="Times New Roman"/>
          <w:noProof/>
          <w:color w:val="538135" w:themeColor="accent6" w:themeShade="BF"/>
          <w:sz w:val="20"/>
          <w:szCs w:val="20"/>
        </w:rPr>
        <mc:AlternateContent>
          <mc:Choice Requires="wps">
            <w:drawing>
              <wp:anchor distT="0" distB="0" distL="114300" distR="114300" simplePos="0" relativeHeight="251664384" behindDoc="0" locked="0" layoutInCell="1" allowOverlap="1" wp14:anchorId="1AFF9D1C" wp14:editId="6D6CA1BA">
                <wp:simplePos x="0" y="0"/>
                <wp:positionH relativeFrom="column">
                  <wp:posOffset>4844415</wp:posOffset>
                </wp:positionH>
                <wp:positionV relativeFrom="paragraph">
                  <wp:posOffset>10795</wp:posOffset>
                </wp:positionV>
                <wp:extent cx="3731895" cy="685800"/>
                <wp:effectExtent l="0" t="0" r="27305" b="25400"/>
                <wp:wrapSquare wrapText="bothSides"/>
                <wp:docPr id="6" name="Text Box 6"/>
                <wp:cNvGraphicFramePr/>
                <a:graphic xmlns:a="http://schemas.openxmlformats.org/drawingml/2006/main">
                  <a:graphicData uri="http://schemas.microsoft.com/office/word/2010/wordprocessingShape">
                    <wps:wsp>
                      <wps:cNvSpPr txBox="1"/>
                      <wps:spPr>
                        <a:xfrm>
                          <a:off x="0" y="0"/>
                          <a:ext cx="3731895" cy="685800"/>
                        </a:xfrm>
                        <a:prstGeom prst="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73A30DBB" w14:textId="2CBD0704" w:rsidR="009B2267" w:rsidRPr="007C52AE" w:rsidRDefault="00640161" w:rsidP="000A06E1">
                            <w:pPr>
                              <w:shd w:val="clear" w:color="auto" w:fill="A8D08D" w:themeFill="accent6" w:themeFillTint="99"/>
                              <w:jc w:val="center"/>
                              <w:rPr>
                                <w:rFonts w:ascii="Helvetica" w:hAnsi="Helvetica"/>
                                <w:b/>
                                <w:color w:val="385623" w:themeColor="accent6" w:themeShade="80"/>
                                <w:sz w:val="36"/>
                              </w:rPr>
                            </w:pPr>
                            <w:r>
                              <w:rPr>
                                <w:rFonts w:ascii="Helvetica" w:hAnsi="Helvetica"/>
                                <w:b/>
                                <w:color w:val="385623" w:themeColor="accent6" w:themeShade="80"/>
                                <w:sz w:val="36"/>
                              </w:rPr>
                              <w:t xml:space="preserve">Draft Programme </w:t>
                            </w:r>
                          </w:p>
                          <w:p w14:paraId="6D4F51AF" w14:textId="15BCE416" w:rsidR="009B2267" w:rsidRPr="007C52AE" w:rsidRDefault="009136B3" w:rsidP="000A06E1">
                            <w:pPr>
                              <w:shd w:val="clear" w:color="auto" w:fill="A8D08D" w:themeFill="accent6" w:themeFillTint="99"/>
                              <w:jc w:val="center"/>
                              <w:rPr>
                                <w:rFonts w:ascii="Helvetica" w:hAnsi="Helvetica"/>
                                <w:b/>
                                <w:color w:val="385623" w:themeColor="accent6" w:themeShade="80"/>
                                <w:sz w:val="36"/>
                              </w:rPr>
                            </w:pPr>
                            <w:r>
                              <w:rPr>
                                <w:rFonts w:ascii="Helvetica" w:hAnsi="Helvetica"/>
                                <w:b/>
                                <w:color w:val="385623" w:themeColor="accent6" w:themeShade="80"/>
                                <w:sz w:val="36"/>
                              </w:rPr>
                              <w:t>Subject</w:t>
                            </w:r>
                            <w:r w:rsidR="00640161">
                              <w:rPr>
                                <w:rFonts w:ascii="Helvetica" w:hAnsi="Helvetica"/>
                                <w:b/>
                                <w:color w:val="385623" w:themeColor="accent6" w:themeShade="80"/>
                                <w:sz w:val="36"/>
                              </w:rPr>
                              <w:t xml:space="preserve"> to alteration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FF9D1C" id="_x0000_t202" coordsize="21600,21600" o:spt="202" path="m,l,21600r21600,l21600,xe">
                <v:stroke joinstyle="miter"/>
                <v:path gradientshapeok="t" o:connecttype="rect"/>
              </v:shapetype>
              <v:shape id="Text Box 6" o:spid="_x0000_s1026" type="#_x0000_t202" style="position:absolute;margin-left:381.45pt;margin-top:.85pt;width:293.8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" fillcolor="#70ad47 [3209]" strokecolor="#375623 [1609]" strokeweight="1pt">
                <v:textbox>
                  <w:txbxContent>
                    <w:p w14:paraId="73A30DBB" w14:textId="2CBD0704" w:rsidR="009B2267" w:rsidRPr="007C52AE" w:rsidRDefault="00640161" w:rsidP="000A06E1">
                      <w:pPr>
                        <w:shd w:val="clear" w:color="auto" w:fill="A8D08D" w:themeFill="accent6" w:themeFillTint="99"/>
                        <w:jc w:val="center"/>
                        <w:rPr>
                          <w:rFonts w:ascii="Helvetica" w:hAnsi="Helvetica"/>
                          <w:b/>
                          <w:color w:val="385623" w:themeColor="accent6" w:themeShade="80"/>
                          <w:sz w:val="36"/>
                        </w:rPr>
                      </w:pPr>
                      <w:r>
                        <w:rPr>
                          <w:rFonts w:ascii="Helvetica" w:hAnsi="Helvetica"/>
                          <w:b/>
                          <w:color w:val="385623" w:themeColor="accent6" w:themeShade="80"/>
                          <w:sz w:val="36"/>
                        </w:rPr>
                        <w:t xml:space="preserve">Draft Programme </w:t>
                      </w:r>
                    </w:p>
                    <w:p w14:paraId="6D4F51AF" w14:textId="15BCE416" w:rsidR="009B2267" w:rsidRPr="007C52AE" w:rsidRDefault="009136B3" w:rsidP="000A06E1">
                      <w:pPr>
                        <w:shd w:val="clear" w:color="auto" w:fill="A8D08D" w:themeFill="accent6" w:themeFillTint="99"/>
                        <w:jc w:val="center"/>
                        <w:rPr>
                          <w:rFonts w:ascii="Helvetica" w:hAnsi="Helvetica"/>
                          <w:b/>
                          <w:color w:val="385623" w:themeColor="accent6" w:themeShade="80"/>
                          <w:sz w:val="36"/>
                        </w:rPr>
                      </w:pPr>
                      <w:bookmarkStart w:id="1" w:name="_GoBack"/>
                      <w:bookmarkEnd w:id="1"/>
                      <w:r>
                        <w:rPr>
                          <w:rFonts w:ascii="Helvetica" w:hAnsi="Helvetica"/>
                          <w:b/>
                          <w:color w:val="385623" w:themeColor="accent6" w:themeShade="80"/>
                          <w:sz w:val="36"/>
                        </w:rPr>
                        <w:t>Subject</w:t>
                      </w:r>
                      <w:r w:rsidR="00640161">
                        <w:rPr>
                          <w:rFonts w:ascii="Helvetica" w:hAnsi="Helvetica"/>
                          <w:b/>
                          <w:color w:val="385623" w:themeColor="accent6" w:themeShade="80"/>
                          <w:sz w:val="36"/>
                        </w:rPr>
                        <w:t xml:space="preserve"> to alteration</w:t>
                      </w:r>
                    </w:p>
                  </w:txbxContent>
                </v:textbox>
                <w10:wrap type="square"/>
              </v:shape>
            </w:pict>
          </mc:Fallback>
        </mc:AlternateContent>
      </w:r>
      <w:r w:rsidR="002776F5">
        <w:rPr>
          <w:rFonts w:cs="Times New Roman"/>
          <w:noProof/>
          <w:sz w:val="20"/>
          <w:szCs w:val="20"/>
        </w:rPr>
        <w:drawing>
          <wp:inline distT="0" distB="0" distL="0" distR="0" wp14:anchorId="7294A260" wp14:editId="279C24AA">
            <wp:extent cx="2514600" cy="723900"/>
            <wp:effectExtent l="0" t="0" r="0" b="12700"/>
            <wp:docPr id="3" name="Picture 3" descr="../../../../EVENTS%20-%20CURRENT/TECHNE_conference_Jan%202018/artwork/techne-logo%20copy.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NTS%20-%20CURRENT/TECHNE_conference_Jan%202018/artwork/techne-logo%20copy.pd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4600" cy="723900"/>
                    </a:xfrm>
                    <a:prstGeom prst="rect">
                      <a:avLst/>
                    </a:prstGeom>
                    <a:noFill/>
                    <a:ln>
                      <a:noFill/>
                    </a:ln>
                  </pic:spPr>
                </pic:pic>
              </a:graphicData>
            </a:graphic>
          </wp:inline>
        </w:drawing>
      </w:r>
    </w:p>
    <w:p w14:paraId="1E7B2E43" w14:textId="26A0FF9F" w:rsidR="00F95CDC" w:rsidRDefault="00F95CDC" w:rsidP="00F95CDC">
      <w:pPr>
        <w:rPr>
          <w:rFonts w:cs="Times New Roman"/>
          <w:sz w:val="20"/>
          <w:szCs w:val="20"/>
        </w:rPr>
      </w:pPr>
    </w:p>
    <w:p w14:paraId="4A8D4743" w14:textId="4F188361" w:rsidR="00AE7716" w:rsidRDefault="001744D1" w:rsidP="00AE7716">
      <w:pPr>
        <w:rPr>
          <w:rFonts w:ascii="Avenir Book" w:hAnsi="Avenir Book"/>
          <w:b/>
          <w:sz w:val="28"/>
        </w:rPr>
      </w:pPr>
      <w:r w:rsidRPr="00D45BEF">
        <w:rPr>
          <w:rFonts w:ascii="Helvetica" w:hAnsi="Helvetica"/>
          <w:sz w:val="28"/>
        </w:rPr>
        <w:t xml:space="preserve">FLOW AND FLUX </w:t>
      </w:r>
      <w:r w:rsidR="00655DEC" w:rsidRPr="00D45BEF">
        <w:rPr>
          <w:rFonts w:ascii="Helvetica" w:hAnsi="Helvetica"/>
          <w:sz w:val="28"/>
        </w:rPr>
        <w:t>CONGRESS</w:t>
      </w:r>
      <w:r w:rsidR="009B2267">
        <w:rPr>
          <w:rFonts w:ascii="Helvetica" w:hAnsi="Helvetica"/>
          <w:sz w:val="28"/>
        </w:rPr>
        <w:t xml:space="preserve"> - </w:t>
      </w:r>
      <w:r w:rsidR="002776F5" w:rsidRPr="00D45BEF">
        <w:rPr>
          <w:rFonts w:ascii="Helvetica" w:hAnsi="Helvetica"/>
          <w:b/>
          <w:color w:val="538135" w:themeColor="accent6" w:themeShade="BF"/>
          <w:sz w:val="28"/>
        </w:rPr>
        <w:t>11</w:t>
      </w:r>
      <w:r w:rsidRPr="00D45BEF">
        <w:rPr>
          <w:rFonts w:ascii="Helvetica" w:hAnsi="Helvetica"/>
          <w:b/>
          <w:color w:val="538135" w:themeColor="accent6" w:themeShade="BF"/>
          <w:sz w:val="28"/>
          <w:vertAlign w:val="superscript"/>
        </w:rPr>
        <w:t>th</w:t>
      </w:r>
      <w:r w:rsidRPr="00D45BEF">
        <w:rPr>
          <w:rFonts w:ascii="Helvetica" w:hAnsi="Helvetica"/>
          <w:b/>
          <w:color w:val="538135" w:themeColor="accent6" w:themeShade="BF"/>
          <w:sz w:val="28"/>
        </w:rPr>
        <w:t xml:space="preserve"> &amp; </w:t>
      </w:r>
      <w:r w:rsidR="002776F5" w:rsidRPr="00D45BEF">
        <w:rPr>
          <w:rFonts w:ascii="Helvetica" w:hAnsi="Helvetica"/>
          <w:b/>
          <w:color w:val="538135" w:themeColor="accent6" w:themeShade="BF"/>
          <w:sz w:val="28"/>
        </w:rPr>
        <w:t>12</w:t>
      </w:r>
      <w:r w:rsidR="00F060FD" w:rsidRPr="00D45BEF">
        <w:rPr>
          <w:rFonts w:ascii="Helvetica" w:hAnsi="Helvetica"/>
          <w:b/>
          <w:color w:val="538135" w:themeColor="accent6" w:themeShade="BF"/>
          <w:sz w:val="28"/>
          <w:vertAlign w:val="superscript"/>
        </w:rPr>
        <w:t>TH</w:t>
      </w:r>
      <w:r w:rsidR="00F060FD" w:rsidRPr="00D45BEF">
        <w:rPr>
          <w:rFonts w:ascii="Helvetica" w:hAnsi="Helvetica"/>
          <w:b/>
          <w:color w:val="538135" w:themeColor="accent6" w:themeShade="BF"/>
          <w:sz w:val="28"/>
        </w:rPr>
        <w:t xml:space="preserve"> </w:t>
      </w:r>
      <w:r w:rsidR="002776F5" w:rsidRPr="00D45BEF">
        <w:rPr>
          <w:rFonts w:ascii="Helvetica" w:hAnsi="Helvetica"/>
          <w:b/>
          <w:color w:val="538135" w:themeColor="accent6" w:themeShade="BF"/>
          <w:sz w:val="28"/>
        </w:rPr>
        <w:t>JANUARY 2018</w:t>
      </w:r>
      <w:r w:rsidR="009B2267">
        <w:rPr>
          <w:rFonts w:ascii="Helvetica" w:hAnsi="Helvetica"/>
          <w:b/>
          <w:color w:val="538135" w:themeColor="accent6" w:themeShade="BF"/>
          <w:sz w:val="28"/>
        </w:rPr>
        <w:t xml:space="preserve"> - </w:t>
      </w:r>
      <w:r w:rsidR="009B2267">
        <w:rPr>
          <w:rFonts w:ascii="Helvetica" w:hAnsi="Helvetica"/>
          <w:sz w:val="28"/>
        </w:rPr>
        <w:t>UAL CHELSEA COLLEGE OF ARTS</w:t>
      </w:r>
    </w:p>
    <w:tbl>
      <w:tblPr>
        <w:tblW w:w="15446"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shd w:val="pct10" w:color="70AD47" w:themeColor="accent6" w:fill="auto"/>
        <w:tblLook w:val="04A0" w:firstRow="1" w:lastRow="0" w:firstColumn="1" w:lastColumn="0" w:noHBand="0" w:noVBand="1"/>
      </w:tblPr>
      <w:tblGrid>
        <w:gridCol w:w="1848"/>
        <w:gridCol w:w="3109"/>
        <w:gridCol w:w="4252"/>
        <w:gridCol w:w="6237"/>
      </w:tblGrid>
      <w:tr w:rsidR="00786F37" w:rsidRPr="006D6E8F" w14:paraId="087E3E33" w14:textId="4261C1D7" w:rsidTr="009B2267">
        <w:trPr>
          <w:trHeight w:val="346"/>
        </w:trPr>
        <w:tc>
          <w:tcPr>
            <w:tcW w:w="1848" w:type="dxa"/>
            <w:shd w:val="clear" w:color="auto" w:fill="AEAAAA" w:themeFill="background2" w:themeFillShade="BF"/>
            <w:noWrap/>
            <w:hideMark/>
          </w:tcPr>
          <w:p w14:paraId="74D30614" w14:textId="36C3B051" w:rsidR="00777323" w:rsidRPr="00485920" w:rsidRDefault="00777323" w:rsidP="005C1605">
            <w:pPr>
              <w:jc w:val="both"/>
              <w:rPr>
                <w:rFonts w:ascii="Avenir Book" w:eastAsia="Times New Roman" w:hAnsi="Avenir Book" w:cs="Times New Roman"/>
                <w:b/>
                <w:color w:val="000000" w:themeColor="text1"/>
                <w:sz w:val="28"/>
                <w:szCs w:val="20"/>
              </w:rPr>
            </w:pPr>
            <w:r w:rsidRPr="00485920">
              <w:rPr>
                <w:rFonts w:ascii="Avenir Book" w:eastAsia="Times New Roman" w:hAnsi="Avenir Book" w:cs="Times New Roman"/>
                <w:b/>
                <w:color w:val="000000" w:themeColor="text1"/>
                <w:sz w:val="28"/>
                <w:szCs w:val="20"/>
              </w:rPr>
              <w:t>DAY 1</w:t>
            </w:r>
            <w:r w:rsidRPr="00706583">
              <w:rPr>
                <w:rFonts w:ascii="Avenir Book" w:eastAsia="Times New Roman" w:hAnsi="Avenir Book" w:cs="Times New Roman"/>
                <w:b/>
                <w:color w:val="538135" w:themeColor="accent6" w:themeShade="BF"/>
                <w:sz w:val="28"/>
                <w:szCs w:val="20"/>
              </w:rPr>
              <w:t xml:space="preserve"> | </w:t>
            </w:r>
            <w:r>
              <w:rPr>
                <w:rFonts w:ascii="Avenir Book" w:eastAsia="Times New Roman" w:hAnsi="Avenir Book" w:cs="Times New Roman"/>
                <w:b/>
                <w:color w:val="000000" w:themeColor="text1"/>
                <w:sz w:val="28"/>
                <w:szCs w:val="20"/>
              </w:rPr>
              <w:t>11</w:t>
            </w:r>
            <w:r w:rsidRPr="00706583">
              <w:rPr>
                <w:rFonts w:ascii="Avenir Book" w:eastAsia="Times New Roman" w:hAnsi="Avenir Book" w:cs="Times New Roman"/>
                <w:b/>
                <w:color w:val="000000" w:themeColor="text1"/>
                <w:sz w:val="28"/>
                <w:szCs w:val="20"/>
                <w:vertAlign w:val="superscript"/>
              </w:rPr>
              <w:t>th</w:t>
            </w:r>
            <w:r>
              <w:rPr>
                <w:rFonts w:ascii="Avenir Book" w:eastAsia="Times New Roman" w:hAnsi="Avenir Book" w:cs="Times New Roman"/>
                <w:b/>
                <w:color w:val="000000" w:themeColor="text1"/>
                <w:sz w:val="28"/>
                <w:szCs w:val="20"/>
              </w:rPr>
              <w:t xml:space="preserve"> </w:t>
            </w:r>
          </w:p>
        </w:tc>
        <w:tc>
          <w:tcPr>
            <w:tcW w:w="3109" w:type="dxa"/>
            <w:vMerge w:val="restart"/>
            <w:shd w:val="clear" w:color="auto" w:fill="AEAAAA" w:themeFill="background2" w:themeFillShade="BF"/>
          </w:tcPr>
          <w:p w14:paraId="23BF9705" w14:textId="4FE2E36E" w:rsidR="00777323" w:rsidRPr="00485920" w:rsidRDefault="00777323" w:rsidP="005C1605">
            <w:pPr>
              <w:jc w:val="both"/>
              <w:rPr>
                <w:rFonts w:ascii="Avenir Book" w:eastAsia="Times New Roman" w:hAnsi="Avenir Book" w:cs="Times New Roman"/>
                <w:color w:val="000000" w:themeColor="text1"/>
                <w:sz w:val="20"/>
                <w:szCs w:val="20"/>
              </w:rPr>
            </w:pPr>
            <w:r w:rsidRPr="00485920">
              <w:rPr>
                <w:rFonts w:ascii="Avenir Book" w:eastAsia="Times New Roman" w:hAnsi="Avenir Book" w:cs="Times New Roman"/>
                <w:color w:val="000000" w:themeColor="text1"/>
                <w:sz w:val="20"/>
                <w:szCs w:val="20"/>
              </w:rPr>
              <w:t>SESSION</w:t>
            </w:r>
          </w:p>
        </w:tc>
        <w:tc>
          <w:tcPr>
            <w:tcW w:w="4252" w:type="dxa"/>
            <w:vMerge w:val="restart"/>
            <w:shd w:val="clear" w:color="auto" w:fill="AEAAAA" w:themeFill="background2" w:themeFillShade="BF"/>
          </w:tcPr>
          <w:p w14:paraId="6F6E3786" w14:textId="391CF58B" w:rsidR="00777323" w:rsidRPr="00485920" w:rsidRDefault="00777323" w:rsidP="005C1605">
            <w:pPr>
              <w:jc w:val="both"/>
              <w:rPr>
                <w:rFonts w:ascii="Avenir Book" w:eastAsia="Times New Roman" w:hAnsi="Avenir Book" w:cs="Times New Roman"/>
                <w:color w:val="000000" w:themeColor="text1"/>
                <w:sz w:val="20"/>
                <w:szCs w:val="20"/>
              </w:rPr>
            </w:pPr>
            <w:r w:rsidRPr="00485920">
              <w:rPr>
                <w:rFonts w:ascii="Avenir Book" w:eastAsia="Times New Roman" w:hAnsi="Avenir Book" w:cs="Times New Roman"/>
                <w:color w:val="000000" w:themeColor="text1"/>
                <w:sz w:val="20"/>
                <w:szCs w:val="20"/>
              </w:rPr>
              <w:t>SPEAKER | PANEL</w:t>
            </w:r>
            <w:r>
              <w:rPr>
                <w:rFonts w:ascii="Avenir Book" w:eastAsia="Times New Roman" w:hAnsi="Avenir Book" w:cs="Times New Roman"/>
                <w:color w:val="000000" w:themeColor="text1"/>
                <w:sz w:val="20"/>
                <w:szCs w:val="20"/>
              </w:rPr>
              <w:t xml:space="preserve"> | CHAIR</w:t>
            </w:r>
          </w:p>
        </w:tc>
        <w:tc>
          <w:tcPr>
            <w:tcW w:w="6237" w:type="dxa"/>
            <w:vMerge w:val="restart"/>
            <w:shd w:val="clear" w:color="auto" w:fill="AEAAAA" w:themeFill="background2" w:themeFillShade="BF"/>
          </w:tcPr>
          <w:p w14:paraId="12C38B2D" w14:textId="75B63E1B" w:rsidR="00777323" w:rsidRPr="00485920" w:rsidRDefault="000C0999" w:rsidP="005C1605">
            <w:pPr>
              <w:jc w:val="both"/>
              <w:rPr>
                <w:rFonts w:ascii="Avenir Book" w:eastAsia="Times New Roman" w:hAnsi="Avenir Book" w:cs="Times New Roman"/>
                <w:color w:val="000000" w:themeColor="text1"/>
                <w:sz w:val="20"/>
                <w:szCs w:val="20"/>
              </w:rPr>
            </w:pPr>
            <w:r>
              <w:rPr>
                <w:rFonts w:ascii="Avenir Book" w:eastAsia="Times New Roman" w:hAnsi="Avenir Book" w:cs="Times New Roman"/>
                <w:color w:val="000000" w:themeColor="text1"/>
                <w:sz w:val="20"/>
                <w:szCs w:val="20"/>
              </w:rPr>
              <w:t xml:space="preserve">TITLE/ BRIEF </w:t>
            </w:r>
            <w:r w:rsidR="00777323" w:rsidRPr="00485920">
              <w:rPr>
                <w:rFonts w:ascii="Avenir Book" w:eastAsia="Times New Roman" w:hAnsi="Avenir Book" w:cs="Times New Roman"/>
                <w:color w:val="000000" w:themeColor="text1"/>
                <w:sz w:val="20"/>
                <w:szCs w:val="20"/>
              </w:rPr>
              <w:t>DESCRIPTION</w:t>
            </w:r>
          </w:p>
          <w:p w14:paraId="4301B1DA" w14:textId="2A18D469" w:rsidR="00777323" w:rsidRPr="00485920" w:rsidRDefault="00777323" w:rsidP="005C1605">
            <w:pPr>
              <w:jc w:val="both"/>
              <w:rPr>
                <w:rFonts w:ascii="Avenir Book" w:eastAsia="Times New Roman" w:hAnsi="Avenir Book" w:cs="Times New Roman"/>
                <w:color w:val="000000" w:themeColor="text1"/>
                <w:sz w:val="20"/>
                <w:szCs w:val="20"/>
              </w:rPr>
            </w:pPr>
          </w:p>
        </w:tc>
      </w:tr>
      <w:tr w:rsidR="00786F37" w:rsidRPr="006D6E8F" w14:paraId="6C53482B" w14:textId="722BE46A" w:rsidTr="009B2267">
        <w:trPr>
          <w:trHeight w:val="287"/>
        </w:trPr>
        <w:tc>
          <w:tcPr>
            <w:tcW w:w="1848" w:type="dxa"/>
            <w:shd w:val="clear" w:color="auto" w:fill="AEAAAA" w:themeFill="background2" w:themeFillShade="BF"/>
            <w:noWrap/>
          </w:tcPr>
          <w:p w14:paraId="0C80D71A" w14:textId="6DEC18D9" w:rsidR="00777323" w:rsidRPr="009B2267" w:rsidRDefault="00777323" w:rsidP="006B013A">
            <w:pPr>
              <w:rPr>
                <w:rFonts w:asciiTheme="minorHAnsi" w:eastAsia="Times New Roman" w:hAnsiTheme="minorHAnsi" w:cs="Times New Roman"/>
                <w:color w:val="000000" w:themeColor="text1"/>
                <w:sz w:val="20"/>
                <w:szCs w:val="20"/>
              </w:rPr>
            </w:pPr>
            <w:r w:rsidRPr="009B2267">
              <w:rPr>
                <w:rFonts w:asciiTheme="minorHAnsi" w:eastAsia="Times New Roman" w:hAnsiTheme="minorHAnsi" w:cs="Times New Roman"/>
                <w:color w:val="000000" w:themeColor="text1"/>
                <w:sz w:val="20"/>
                <w:szCs w:val="20"/>
              </w:rPr>
              <w:t>TIME</w:t>
            </w:r>
          </w:p>
        </w:tc>
        <w:tc>
          <w:tcPr>
            <w:tcW w:w="3109" w:type="dxa"/>
            <w:vMerge/>
            <w:shd w:val="clear" w:color="auto" w:fill="AEAAAA" w:themeFill="background2" w:themeFillShade="BF"/>
          </w:tcPr>
          <w:p w14:paraId="45C8C228" w14:textId="77777777" w:rsidR="00777323" w:rsidRPr="009B2267" w:rsidRDefault="00777323" w:rsidP="006B013A">
            <w:pPr>
              <w:rPr>
                <w:rFonts w:asciiTheme="minorHAnsi" w:eastAsia="Times New Roman" w:hAnsiTheme="minorHAnsi" w:cs="Times New Roman"/>
                <w:color w:val="000000" w:themeColor="text1"/>
                <w:sz w:val="20"/>
                <w:szCs w:val="20"/>
              </w:rPr>
            </w:pPr>
          </w:p>
        </w:tc>
        <w:tc>
          <w:tcPr>
            <w:tcW w:w="4252" w:type="dxa"/>
            <w:vMerge/>
            <w:shd w:val="clear" w:color="auto" w:fill="AEAAAA" w:themeFill="background2" w:themeFillShade="BF"/>
          </w:tcPr>
          <w:p w14:paraId="7E95A465" w14:textId="77777777" w:rsidR="00777323" w:rsidRPr="009B2267" w:rsidRDefault="00777323" w:rsidP="006B013A">
            <w:pPr>
              <w:rPr>
                <w:rFonts w:asciiTheme="minorHAnsi" w:eastAsia="Times New Roman" w:hAnsiTheme="minorHAnsi" w:cs="Times New Roman"/>
                <w:color w:val="000000" w:themeColor="text1"/>
                <w:sz w:val="20"/>
                <w:szCs w:val="20"/>
              </w:rPr>
            </w:pPr>
          </w:p>
        </w:tc>
        <w:tc>
          <w:tcPr>
            <w:tcW w:w="6237" w:type="dxa"/>
            <w:vMerge/>
            <w:shd w:val="clear" w:color="auto" w:fill="AEAAAA" w:themeFill="background2" w:themeFillShade="BF"/>
          </w:tcPr>
          <w:p w14:paraId="4DD0A5BC" w14:textId="77777777" w:rsidR="00777323" w:rsidRPr="009B2267" w:rsidRDefault="00777323" w:rsidP="006B013A">
            <w:pPr>
              <w:rPr>
                <w:rFonts w:asciiTheme="minorHAnsi" w:eastAsia="Times New Roman" w:hAnsiTheme="minorHAnsi" w:cs="Times New Roman"/>
                <w:color w:val="000000" w:themeColor="text1"/>
                <w:sz w:val="20"/>
                <w:szCs w:val="20"/>
              </w:rPr>
            </w:pPr>
          </w:p>
        </w:tc>
      </w:tr>
      <w:tr w:rsidR="00786F37" w:rsidRPr="006D6E8F" w14:paraId="64359297" w14:textId="63C30F78" w:rsidTr="009B2267">
        <w:trPr>
          <w:trHeight w:val="392"/>
        </w:trPr>
        <w:tc>
          <w:tcPr>
            <w:tcW w:w="1848" w:type="dxa"/>
            <w:shd w:val="clear" w:color="auto" w:fill="auto"/>
            <w:noWrap/>
            <w:vAlign w:val="center"/>
          </w:tcPr>
          <w:p w14:paraId="6E24EDCF" w14:textId="08B6E594" w:rsidR="00777323" w:rsidRPr="009B2267" w:rsidRDefault="00777323" w:rsidP="00143044">
            <w:pPr>
              <w:rPr>
                <w:rFonts w:asciiTheme="minorHAnsi" w:eastAsia="Times New Roman" w:hAnsiTheme="minorHAnsi" w:cs="Times New Roman"/>
                <w:color w:val="000000"/>
                <w:sz w:val="20"/>
                <w:szCs w:val="20"/>
              </w:rPr>
            </w:pPr>
            <w:r w:rsidRPr="009B2267">
              <w:rPr>
                <w:rFonts w:asciiTheme="minorHAnsi" w:eastAsia="Times New Roman" w:hAnsiTheme="minorHAnsi" w:cs="Times New Roman"/>
                <w:color w:val="000000"/>
                <w:sz w:val="20"/>
                <w:szCs w:val="20"/>
              </w:rPr>
              <w:t>10.00 – 10.30</w:t>
            </w:r>
          </w:p>
        </w:tc>
        <w:tc>
          <w:tcPr>
            <w:tcW w:w="3109" w:type="dxa"/>
            <w:shd w:val="clear" w:color="auto" w:fill="auto"/>
            <w:noWrap/>
          </w:tcPr>
          <w:p w14:paraId="19C422C0" w14:textId="17DF615F" w:rsidR="00777323" w:rsidRPr="009B2267" w:rsidRDefault="00777323" w:rsidP="006B013A">
            <w:pPr>
              <w:rPr>
                <w:rFonts w:asciiTheme="minorHAnsi" w:eastAsia="Times New Roman" w:hAnsiTheme="minorHAnsi" w:cs="Times New Roman"/>
                <w:color w:val="000000"/>
                <w:sz w:val="20"/>
                <w:szCs w:val="20"/>
              </w:rPr>
            </w:pPr>
            <w:r w:rsidRPr="009B2267">
              <w:rPr>
                <w:rFonts w:asciiTheme="minorHAnsi" w:eastAsia="Times New Roman" w:hAnsiTheme="minorHAnsi" w:cs="Times New Roman"/>
                <w:color w:val="000000"/>
                <w:sz w:val="20"/>
                <w:szCs w:val="20"/>
              </w:rPr>
              <w:t>Registration</w:t>
            </w:r>
          </w:p>
        </w:tc>
        <w:tc>
          <w:tcPr>
            <w:tcW w:w="4252" w:type="dxa"/>
            <w:shd w:val="clear" w:color="auto" w:fill="auto"/>
          </w:tcPr>
          <w:p w14:paraId="09125447" w14:textId="77777777" w:rsidR="00777323" w:rsidRPr="009B2267" w:rsidRDefault="00777323" w:rsidP="006B013A">
            <w:pPr>
              <w:rPr>
                <w:rFonts w:asciiTheme="minorHAnsi" w:eastAsia="Times New Roman" w:hAnsiTheme="minorHAnsi" w:cs="Times New Roman"/>
                <w:color w:val="FF0000"/>
                <w:sz w:val="20"/>
                <w:szCs w:val="20"/>
              </w:rPr>
            </w:pPr>
          </w:p>
        </w:tc>
        <w:tc>
          <w:tcPr>
            <w:tcW w:w="6237" w:type="dxa"/>
            <w:shd w:val="clear" w:color="auto" w:fill="auto"/>
          </w:tcPr>
          <w:p w14:paraId="1F37E144" w14:textId="4F98DE8C" w:rsidR="00777323" w:rsidRPr="009B2267" w:rsidRDefault="00777323" w:rsidP="006B013A">
            <w:pPr>
              <w:rPr>
                <w:rFonts w:asciiTheme="minorHAnsi" w:eastAsia="Times New Roman" w:hAnsiTheme="minorHAnsi" w:cs="Times New Roman"/>
                <w:color w:val="FF0000"/>
                <w:sz w:val="20"/>
                <w:szCs w:val="20"/>
              </w:rPr>
            </w:pPr>
            <w:r w:rsidRPr="009B2267">
              <w:rPr>
                <w:rFonts w:asciiTheme="minorHAnsi" w:eastAsia="Times New Roman" w:hAnsiTheme="minorHAnsi" w:cs="Times New Roman"/>
                <w:color w:val="FF0000"/>
                <w:sz w:val="20"/>
                <w:szCs w:val="20"/>
              </w:rPr>
              <w:t>-</w:t>
            </w:r>
          </w:p>
        </w:tc>
      </w:tr>
      <w:tr w:rsidR="00786F37" w:rsidRPr="006D6E8F" w14:paraId="03F81E07" w14:textId="12AF5EE7" w:rsidTr="009B2267">
        <w:trPr>
          <w:trHeight w:val="286"/>
        </w:trPr>
        <w:tc>
          <w:tcPr>
            <w:tcW w:w="1848" w:type="dxa"/>
            <w:shd w:val="clear" w:color="auto" w:fill="A8D08D" w:themeFill="accent6" w:themeFillTint="99"/>
            <w:noWrap/>
            <w:vAlign w:val="center"/>
          </w:tcPr>
          <w:p w14:paraId="00D606A1" w14:textId="04359398" w:rsidR="00777323" w:rsidRPr="009B2267" w:rsidRDefault="00777323" w:rsidP="00143044">
            <w:pPr>
              <w:rPr>
                <w:rFonts w:asciiTheme="minorHAnsi" w:eastAsia="Times New Roman" w:hAnsiTheme="minorHAnsi" w:cs="Times New Roman"/>
                <w:color w:val="000000"/>
                <w:sz w:val="20"/>
                <w:szCs w:val="20"/>
              </w:rPr>
            </w:pPr>
            <w:r w:rsidRPr="009B2267">
              <w:rPr>
                <w:rFonts w:asciiTheme="minorHAnsi" w:eastAsia="Times New Roman" w:hAnsiTheme="minorHAnsi" w:cs="Times New Roman"/>
                <w:color w:val="000000"/>
                <w:sz w:val="20"/>
                <w:szCs w:val="20"/>
              </w:rPr>
              <w:t>10.00 – 10.30</w:t>
            </w:r>
          </w:p>
        </w:tc>
        <w:tc>
          <w:tcPr>
            <w:tcW w:w="3109" w:type="dxa"/>
            <w:shd w:val="clear" w:color="auto" w:fill="A8D08D" w:themeFill="accent6" w:themeFillTint="99"/>
            <w:noWrap/>
          </w:tcPr>
          <w:p w14:paraId="2DC8FB4C" w14:textId="095B1830" w:rsidR="00777323" w:rsidRPr="009B2267" w:rsidRDefault="00777323" w:rsidP="006B013A">
            <w:pPr>
              <w:rPr>
                <w:rFonts w:asciiTheme="minorHAnsi" w:eastAsia="Times New Roman" w:hAnsiTheme="minorHAnsi" w:cs="Times New Roman"/>
                <w:color w:val="000000"/>
                <w:sz w:val="20"/>
                <w:szCs w:val="20"/>
              </w:rPr>
            </w:pPr>
            <w:r w:rsidRPr="009B2267">
              <w:rPr>
                <w:rFonts w:asciiTheme="minorHAnsi" w:eastAsia="Times New Roman" w:hAnsiTheme="minorHAnsi" w:cs="Times New Roman"/>
                <w:color w:val="000000"/>
                <w:sz w:val="20"/>
                <w:szCs w:val="20"/>
              </w:rPr>
              <w:t>Tea/Coffee/Biscuits</w:t>
            </w:r>
          </w:p>
        </w:tc>
        <w:tc>
          <w:tcPr>
            <w:tcW w:w="4252" w:type="dxa"/>
            <w:shd w:val="clear" w:color="auto" w:fill="A8D08D" w:themeFill="accent6" w:themeFillTint="99"/>
          </w:tcPr>
          <w:p w14:paraId="22E8AE0B" w14:textId="77777777" w:rsidR="00777323" w:rsidRPr="009B2267" w:rsidRDefault="00777323" w:rsidP="006B013A">
            <w:pPr>
              <w:rPr>
                <w:rFonts w:asciiTheme="minorHAnsi" w:eastAsia="Times New Roman" w:hAnsiTheme="minorHAnsi" w:cs="Times New Roman"/>
                <w:color w:val="FF0000"/>
                <w:sz w:val="20"/>
                <w:szCs w:val="20"/>
              </w:rPr>
            </w:pPr>
          </w:p>
        </w:tc>
        <w:tc>
          <w:tcPr>
            <w:tcW w:w="6237" w:type="dxa"/>
            <w:shd w:val="clear" w:color="auto" w:fill="A8D08D" w:themeFill="accent6" w:themeFillTint="99"/>
          </w:tcPr>
          <w:p w14:paraId="53699787" w14:textId="6E0BA3D4" w:rsidR="00777323" w:rsidRPr="009B2267" w:rsidRDefault="00777323" w:rsidP="006B013A">
            <w:pPr>
              <w:rPr>
                <w:rFonts w:asciiTheme="minorHAnsi" w:eastAsia="Times New Roman" w:hAnsiTheme="minorHAnsi" w:cs="Times New Roman"/>
                <w:color w:val="FF0000"/>
                <w:sz w:val="20"/>
                <w:szCs w:val="20"/>
              </w:rPr>
            </w:pPr>
            <w:r w:rsidRPr="009B2267">
              <w:rPr>
                <w:rFonts w:asciiTheme="minorHAnsi" w:eastAsia="Times New Roman" w:hAnsiTheme="minorHAnsi" w:cs="Times New Roman"/>
                <w:color w:val="FF0000"/>
                <w:sz w:val="20"/>
                <w:szCs w:val="20"/>
              </w:rPr>
              <w:t>-</w:t>
            </w:r>
          </w:p>
        </w:tc>
      </w:tr>
      <w:tr w:rsidR="00786F37" w:rsidRPr="006D6E8F" w14:paraId="4C89414B" w14:textId="465DDB64" w:rsidTr="009B2267">
        <w:trPr>
          <w:trHeight w:val="320"/>
        </w:trPr>
        <w:tc>
          <w:tcPr>
            <w:tcW w:w="1848" w:type="dxa"/>
            <w:shd w:val="clear" w:color="auto" w:fill="auto"/>
            <w:noWrap/>
            <w:vAlign w:val="center"/>
          </w:tcPr>
          <w:p w14:paraId="76458D29" w14:textId="12AB7ACC" w:rsidR="00777323" w:rsidRPr="009B2267" w:rsidRDefault="00777323" w:rsidP="00143044">
            <w:pPr>
              <w:rPr>
                <w:rFonts w:asciiTheme="minorHAnsi" w:eastAsia="Times New Roman" w:hAnsiTheme="minorHAnsi" w:cs="Times New Roman"/>
                <w:color w:val="000000"/>
                <w:sz w:val="20"/>
                <w:szCs w:val="20"/>
              </w:rPr>
            </w:pPr>
            <w:r w:rsidRPr="009B2267">
              <w:rPr>
                <w:rFonts w:asciiTheme="minorHAnsi" w:eastAsia="Times New Roman" w:hAnsiTheme="minorHAnsi" w:cs="Times New Roman"/>
                <w:color w:val="000000"/>
                <w:sz w:val="20"/>
                <w:szCs w:val="20"/>
              </w:rPr>
              <w:t>10:30</w:t>
            </w:r>
          </w:p>
        </w:tc>
        <w:tc>
          <w:tcPr>
            <w:tcW w:w="3109" w:type="dxa"/>
            <w:shd w:val="clear" w:color="auto" w:fill="auto"/>
            <w:noWrap/>
          </w:tcPr>
          <w:p w14:paraId="654543B8" w14:textId="377F657B" w:rsidR="00777323" w:rsidRPr="009B2267" w:rsidRDefault="00777323" w:rsidP="006B013A">
            <w:pPr>
              <w:rPr>
                <w:rFonts w:asciiTheme="minorHAnsi" w:eastAsia="Times New Roman" w:hAnsiTheme="minorHAnsi" w:cs="Times New Roman"/>
                <w:color w:val="000000"/>
                <w:sz w:val="20"/>
                <w:szCs w:val="20"/>
              </w:rPr>
            </w:pPr>
            <w:r w:rsidRPr="009B2267">
              <w:rPr>
                <w:rFonts w:asciiTheme="minorHAnsi" w:eastAsia="Times New Roman" w:hAnsiTheme="minorHAnsi" w:cs="Times New Roman"/>
                <w:color w:val="000000"/>
                <w:sz w:val="20"/>
                <w:szCs w:val="20"/>
              </w:rPr>
              <w:t>Welcome</w:t>
            </w:r>
          </w:p>
        </w:tc>
        <w:tc>
          <w:tcPr>
            <w:tcW w:w="4252" w:type="dxa"/>
            <w:shd w:val="clear" w:color="auto" w:fill="auto"/>
          </w:tcPr>
          <w:p w14:paraId="209C29DD" w14:textId="24208B81" w:rsidR="00777323" w:rsidRPr="009B2267" w:rsidRDefault="00777323" w:rsidP="006B013A">
            <w:pPr>
              <w:rPr>
                <w:rFonts w:asciiTheme="minorHAnsi" w:eastAsia="Times New Roman" w:hAnsiTheme="minorHAnsi" w:cs="Times New Roman"/>
                <w:color w:val="000000"/>
                <w:sz w:val="20"/>
                <w:szCs w:val="20"/>
              </w:rPr>
            </w:pPr>
            <w:r w:rsidRPr="009B2267">
              <w:rPr>
                <w:rFonts w:asciiTheme="minorHAnsi" w:eastAsia="Times New Roman" w:hAnsiTheme="minorHAnsi" w:cs="Times New Roman"/>
                <w:color w:val="000000"/>
                <w:sz w:val="20"/>
                <w:szCs w:val="20"/>
              </w:rPr>
              <w:t>Oriana Baddeley</w:t>
            </w:r>
          </w:p>
        </w:tc>
        <w:tc>
          <w:tcPr>
            <w:tcW w:w="6237" w:type="dxa"/>
            <w:shd w:val="clear" w:color="auto" w:fill="auto"/>
          </w:tcPr>
          <w:p w14:paraId="21FEBC9C" w14:textId="58707A2B" w:rsidR="00777323" w:rsidRPr="009B2267" w:rsidRDefault="00777323" w:rsidP="006B013A">
            <w:pPr>
              <w:rPr>
                <w:rFonts w:asciiTheme="minorHAnsi" w:eastAsia="Times New Roman" w:hAnsiTheme="minorHAnsi" w:cs="Times New Roman"/>
                <w:color w:val="000000"/>
                <w:sz w:val="20"/>
                <w:szCs w:val="20"/>
              </w:rPr>
            </w:pPr>
            <w:r w:rsidRPr="009B2267">
              <w:rPr>
                <w:rFonts w:asciiTheme="minorHAnsi" w:eastAsia="Times New Roman" w:hAnsiTheme="minorHAnsi" w:cs="Times New Roman"/>
                <w:color w:val="000000"/>
                <w:sz w:val="20"/>
                <w:szCs w:val="20"/>
              </w:rPr>
              <w:t>-</w:t>
            </w:r>
          </w:p>
        </w:tc>
      </w:tr>
      <w:tr w:rsidR="00786F37" w:rsidRPr="006D6E8F" w14:paraId="0A7878F5" w14:textId="05373597" w:rsidTr="009B2267">
        <w:trPr>
          <w:trHeight w:val="100"/>
        </w:trPr>
        <w:tc>
          <w:tcPr>
            <w:tcW w:w="1848" w:type="dxa"/>
            <w:shd w:val="clear" w:color="auto" w:fill="auto"/>
            <w:noWrap/>
            <w:vAlign w:val="center"/>
          </w:tcPr>
          <w:p w14:paraId="489AA6F9" w14:textId="6C3116AC" w:rsidR="00777323" w:rsidRPr="009B2267" w:rsidRDefault="00777323" w:rsidP="00143044">
            <w:pPr>
              <w:rPr>
                <w:rFonts w:asciiTheme="minorHAnsi" w:eastAsia="Times New Roman" w:hAnsiTheme="minorHAnsi" w:cs="Times New Roman"/>
                <w:color w:val="000000"/>
                <w:sz w:val="20"/>
                <w:szCs w:val="20"/>
              </w:rPr>
            </w:pPr>
            <w:r w:rsidRPr="009B2267">
              <w:rPr>
                <w:rFonts w:asciiTheme="minorHAnsi" w:eastAsia="Times New Roman" w:hAnsiTheme="minorHAnsi" w:cs="Times New Roman"/>
                <w:color w:val="000000"/>
                <w:sz w:val="20"/>
                <w:szCs w:val="20"/>
              </w:rPr>
              <w:t>10:35</w:t>
            </w:r>
          </w:p>
        </w:tc>
        <w:tc>
          <w:tcPr>
            <w:tcW w:w="3109" w:type="dxa"/>
            <w:shd w:val="clear" w:color="auto" w:fill="auto"/>
          </w:tcPr>
          <w:p w14:paraId="7004784B" w14:textId="2D64F3C1" w:rsidR="00777323" w:rsidRPr="009B2267" w:rsidRDefault="00777323" w:rsidP="006B013A">
            <w:pPr>
              <w:rPr>
                <w:rFonts w:asciiTheme="minorHAnsi" w:eastAsia="Times New Roman" w:hAnsiTheme="minorHAnsi" w:cs="Times New Roman"/>
                <w:color w:val="000000"/>
                <w:sz w:val="20"/>
                <w:szCs w:val="20"/>
              </w:rPr>
            </w:pPr>
            <w:r w:rsidRPr="009B2267">
              <w:rPr>
                <w:rFonts w:asciiTheme="minorHAnsi" w:eastAsia="Times New Roman" w:hAnsiTheme="minorHAnsi" w:cs="Times New Roman"/>
                <w:color w:val="000000"/>
                <w:sz w:val="20"/>
                <w:szCs w:val="20"/>
              </w:rPr>
              <w:t>Programme Introduction</w:t>
            </w:r>
          </w:p>
        </w:tc>
        <w:tc>
          <w:tcPr>
            <w:tcW w:w="4252" w:type="dxa"/>
            <w:shd w:val="clear" w:color="auto" w:fill="auto"/>
          </w:tcPr>
          <w:p w14:paraId="52DB1CB2" w14:textId="10E04349" w:rsidR="00777323" w:rsidRPr="009B2267" w:rsidRDefault="00777323" w:rsidP="006B013A">
            <w:pPr>
              <w:rPr>
                <w:rFonts w:asciiTheme="minorHAnsi" w:eastAsia="Times New Roman" w:hAnsiTheme="minorHAnsi" w:cs="Times New Roman"/>
                <w:color w:val="000000"/>
                <w:sz w:val="20"/>
                <w:szCs w:val="20"/>
              </w:rPr>
            </w:pPr>
            <w:r w:rsidRPr="009B2267">
              <w:rPr>
                <w:rFonts w:asciiTheme="minorHAnsi" w:eastAsia="Times New Roman" w:hAnsiTheme="minorHAnsi" w:cs="Times New Roman"/>
                <w:color w:val="000000"/>
                <w:sz w:val="20"/>
                <w:szCs w:val="20"/>
              </w:rPr>
              <w:t>Katie Normington</w:t>
            </w:r>
          </w:p>
        </w:tc>
        <w:tc>
          <w:tcPr>
            <w:tcW w:w="6237" w:type="dxa"/>
            <w:shd w:val="clear" w:color="auto" w:fill="auto"/>
          </w:tcPr>
          <w:p w14:paraId="3AE8B4E7" w14:textId="0D5D897F" w:rsidR="00777323" w:rsidRPr="009B2267" w:rsidRDefault="00777323" w:rsidP="006B013A">
            <w:pPr>
              <w:rPr>
                <w:rFonts w:asciiTheme="minorHAnsi" w:eastAsia="Times New Roman" w:hAnsiTheme="minorHAnsi" w:cs="Times New Roman"/>
                <w:color w:val="000000"/>
                <w:sz w:val="20"/>
                <w:szCs w:val="20"/>
              </w:rPr>
            </w:pPr>
            <w:r w:rsidRPr="009B2267">
              <w:rPr>
                <w:rFonts w:asciiTheme="minorHAnsi" w:eastAsia="Times New Roman" w:hAnsiTheme="minorHAnsi" w:cs="Times New Roman"/>
                <w:color w:val="000000"/>
                <w:sz w:val="20"/>
                <w:szCs w:val="20"/>
              </w:rPr>
              <w:t>-</w:t>
            </w:r>
          </w:p>
        </w:tc>
      </w:tr>
      <w:tr w:rsidR="00786F37" w:rsidRPr="006D6E8F" w14:paraId="53326861" w14:textId="1B3CAB6A" w:rsidTr="009B2267">
        <w:trPr>
          <w:trHeight w:val="1118"/>
        </w:trPr>
        <w:tc>
          <w:tcPr>
            <w:tcW w:w="1848" w:type="dxa"/>
            <w:shd w:val="clear" w:color="auto" w:fill="auto"/>
            <w:noWrap/>
            <w:vAlign w:val="center"/>
          </w:tcPr>
          <w:p w14:paraId="0AC627EF" w14:textId="6BC8849A" w:rsidR="00777323" w:rsidRPr="009B2267" w:rsidRDefault="00777323" w:rsidP="00143044">
            <w:pPr>
              <w:rPr>
                <w:rFonts w:asciiTheme="minorHAnsi" w:eastAsia="Times New Roman" w:hAnsiTheme="minorHAnsi" w:cs="Times New Roman"/>
                <w:color w:val="000000"/>
                <w:sz w:val="20"/>
                <w:szCs w:val="20"/>
              </w:rPr>
            </w:pPr>
            <w:r w:rsidRPr="009B2267">
              <w:rPr>
                <w:rFonts w:asciiTheme="minorHAnsi" w:eastAsia="Times New Roman" w:hAnsiTheme="minorHAnsi" w:cs="Times New Roman"/>
                <w:color w:val="000000"/>
                <w:sz w:val="20"/>
                <w:szCs w:val="20"/>
              </w:rPr>
              <w:t>10:35 – 11:50</w:t>
            </w:r>
          </w:p>
        </w:tc>
        <w:tc>
          <w:tcPr>
            <w:tcW w:w="3109" w:type="dxa"/>
            <w:shd w:val="clear" w:color="auto" w:fill="auto"/>
            <w:noWrap/>
          </w:tcPr>
          <w:p w14:paraId="5B3BB976" w14:textId="77777777" w:rsidR="00777323" w:rsidRPr="009B2267" w:rsidRDefault="00777323" w:rsidP="009F65FE">
            <w:pPr>
              <w:rPr>
                <w:rFonts w:asciiTheme="minorHAnsi" w:eastAsia="Times New Roman" w:hAnsiTheme="minorHAnsi" w:cs="Times New Roman"/>
                <w:color w:val="000000"/>
                <w:sz w:val="20"/>
                <w:szCs w:val="20"/>
              </w:rPr>
            </w:pPr>
            <w:r w:rsidRPr="009B2267">
              <w:rPr>
                <w:rFonts w:asciiTheme="minorHAnsi" w:eastAsia="Times New Roman" w:hAnsiTheme="minorHAnsi" w:cs="Times New Roman"/>
                <w:color w:val="000000"/>
                <w:sz w:val="20"/>
                <w:szCs w:val="20"/>
              </w:rPr>
              <w:t>Panel Event</w:t>
            </w:r>
          </w:p>
          <w:p w14:paraId="6EF6A46F" w14:textId="2EAF356C" w:rsidR="00777323" w:rsidRPr="009B2267" w:rsidRDefault="00777323" w:rsidP="009F65FE">
            <w:pPr>
              <w:rPr>
                <w:rFonts w:asciiTheme="minorHAnsi" w:eastAsia="Times New Roman" w:hAnsiTheme="minorHAnsi" w:cs="Times New Roman"/>
                <w:color w:val="000000"/>
                <w:sz w:val="20"/>
                <w:szCs w:val="20"/>
              </w:rPr>
            </w:pPr>
            <w:r w:rsidRPr="009B2267">
              <w:rPr>
                <w:rFonts w:asciiTheme="minorHAnsi" w:eastAsia="Times New Roman" w:hAnsiTheme="minorHAnsi" w:cs="Times New Roman"/>
                <w:color w:val="000000"/>
                <w:sz w:val="20"/>
                <w:szCs w:val="20"/>
              </w:rPr>
              <w:t>‘FLOW’</w:t>
            </w:r>
          </w:p>
        </w:tc>
        <w:tc>
          <w:tcPr>
            <w:tcW w:w="4252" w:type="dxa"/>
            <w:shd w:val="clear" w:color="auto" w:fill="auto"/>
          </w:tcPr>
          <w:p w14:paraId="02213BF2" w14:textId="77777777" w:rsidR="00777323" w:rsidRPr="009B2267" w:rsidRDefault="00777323" w:rsidP="005C1605">
            <w:pPr>
              <w:jc w:val="both"/>
              <w:rPr>
                <w:rFonts w:asciiTheme="minorHAnsi" w:eastAsia="Times New Roman" w:hAnsiTheme="minorHAnsi" w:cs="Times New Roman"/>
                <w:color w:val="000000"/>
                <w:sz w:val="20"/>
                <w:szCs w:val="20"/>
              </w:rPr>
            </w:pPr>
            <w:r w:rsidRPr="009B2267">
              <w:rPr>
                <w:rFonts w:asciiTheme="minorHAnsi" w:eastAsia="Times New Roman" w:hAnsiTheme="minorHAnsi" w:cs="Times New Roman"/>
                <w:color w:val="000000"/>
                <w:sz w:val="20"/>
                <w:szCs w:val="20"/>
              </w:rPr>
              <w:t>Panel:</w:t>
            </w:r>
          </w:p>
          <w:p w14:paraId="0274B1BD" w14:textId="59C2D507" w:rsidR="00777323" w:rsidRPr="009B2267" w:rsidRDefault="009B2267" w:rsidP="009B2267">
            <w:pPr>
              <w:jc w:val="both"/>
              <w:rPr>
                <w:rFonts w:asciiTheme="minorHAnsi" w:eastAsia="Times New Roman" w:hAnsiTheme="minorHAnsi" w:cs="Times New Roman"/>
                <w:color w:val="000000"/>
                <w:sz w:val="20"/>
                <w:szCs w:val="20"/>
              </w:rPr>
            </w:pPr>
            <w:r w:rsidRPr="009B2267">
              <w:rPr>
                <w:rFonts w:asciiTheme="minorHAnsi" w:eastAsia="Times New Roman" w:hAnsiTheme="minorHAnsi" w:cs="Times New Roman"/>
                <w:color w:val="000000"/>
                <w:sz w:val="20"/>
                <w:szCs w:val="20"/>
              </w:rPr>
              <w:t>1. Celia</w:t>
            </w:r>
            <w:r w:rsidR="00777323" w:rsidRPr="009B2267">
              <w:rPr>
                <w:rFonts w:asciiTheme="minorHAnsi" w:eastAsia="Times New Roman" w:hAnsiTheme="minorHAnsi" w:cs="Times New Roman"/>
                <w:color w:val="000000"/>
                <w:sz w:val="20"/>
                <w:szCs w:val="20"/>
              </w:rPr>
              <w:t xml:space="preserve"> </w:t>
            </w:r>
            <w:proofErr w:type="spellStart"/>
            <w:r w:rsidR="00777323" w:rsidRPr="009B2267">
              <w:rPr>
                <w:rFonts w:asciiTheme="minorHAnsi" w:eastAsia="Times New Roman" w:hAnsiTheme="minorHAnsi" w:cs="Times New Roman"/>
                <w:color w:val="000000"/>
                <w:sz w:val="20"/>
                <w:szCs w:val="20"/>
              </w:rPr>
              <w:t>Lury</w:t>
            </w:r>
            <w:proofErr w:type="spellEnd"/>
            <w:r w:rsidR="00777323" w:rsidRPr="009B2267">
              <w:rPr>
                <w:rFonts w:asciiTheme="minorHAnsi" w:eastAsia="Times New Roman" w:hAnsiTheme="minorHAnsi" w:cs="Times New Roman"/>
                <w:color w:val="000000"/>
                <w:sz w:val="20"/>
                <w:szCs w:val="20"/>
              </w:rPr>
              <w:t xml:space="preserve"> </w:t>
            </w:r>
            <w:r w:rsidRPr="009B2267">
              <w:rPr>
                <w:rFonts w:asciiTheme="minorHAnsi" w:eastAsia="Times New Roman" w:hAnsiTheme="minorHAnsi" w:cs="Times New Roman"/>
                <w:color w:val="000000"/>
                <w:sz w:val="20"/>
                <w:szCs w:val="20"/>
              </w:rPr>
              <w:t xml:space="preserve">         2. </w:t>
            </w:r>
            <w:r w:rsidR="00777323" w:rsidRPr="009B2267">
              <w:rPr>
                <w:rFonts w:asciiTheme="minorHAnsi" w:eastAsia="Times New Roman" w:hAnsiTheme="minorHAnsi" w:cs="Times New Roman"/>
                <w:color w:val="000000"/>
                <w:sz w:val="20"/>
                <w:szCs w:val="20"/>
              </w:rPr>
              <w:t xml:space="preserve">Lucy </w:t>
            </w:r>
            <w:proofErr w:type="spellStart"/>
            <w:r w:rsidR="00777323" w:rsidRPr="009B2267">
              <w:rPr>
                <w:rFonts w:asciiTheme="minorHAnsi" w:eastAsia="Times New Roman" w:hAnsiTheme="minorHAnsi" w:cs="Times New Roman"/>
                <w:color w:val="000000"/>
                <w:sz w:val="20"/>
                <w:szCs w:val="20"/>
              </w:rPr>
              <w:t>Orta</w:t>
            </w:r>
            <w:proofErr w:type="spellEnd"/>
          </w:p>
          <w:p w14:paraId="33AB52E3" w14:textId="227350C0" w:rsidR="00777323" w:rsidRPr="009B2267" w:rsidRDefault="009B2267" w:rsidP="009B2267">
            <w:pPr>
              <w:jc w:val="both"/>
              <w:rPr>
                <w:rFonts w:asciiTheme="minorHAnsi" w:eastAsia="Times New Roman" w:hAnsiTheme="minorHAnsi" w:cs="Times New Roman"/>
                <w:color w:val="000000"/>
                <w:sz w:val="20"/>
                <w:szCs w:val="20"/>
              </w:rPr>
            </w:pPr>
            <w:r w:rsidRPr="009B2267">
              <w:rPr>
                <w:rFonts w:asciiTheme="minorHAnsi" w:eastAsia="Times New Roman" w:hAnsiTheme="minorHAnsi" w:cs="Times New Roman"/>
                <w:color w:val="000000"/>
                <w:sz w:val="20"/>
                <w:szCs w:val="20"/>
              </w:rPr>
              <w:t xml:space="preserve">3. </w:t>
            </w:r>
            <w:r w:rsidR="00777323" w:rsidRPr="009B2267">
              <w:rPr>
                <w:rFonts w:asciiTheme="minorHAnsi" w:eastAsia="Times New Roman" w:hAnsiTheme="minorHAnsi" w:cs="Times New Roman"/>
                <w:color w:val="000000"/>
                <w:sz w:val="20"/>
                <w:szCs w:val="20"/>
              </w:rPr>
              <w:t>Peter Osborne</w:t>
            </w:r>
          </w:p>
          <w:p w14:paraId="6A810F42" w14:textId="5677D0DF" w:rsidR="00777323" w:rsidRPr="009B2267" w:rsidRDefault="00777323" w:rsidP="007818AB">
            <w:pPr>
              <w:jc w:val="both"/>
              <w:rPr>
                <w:rFonts w:asciiTheme="minorHAnsi" w:eastAsia="Times New Roman" w:hAnsiTheme="minorHAnsi" w:cs="Times New Roman"/>
                <w:color w:val="000000"/>
                <w:sz w:val="20"/>
                <w:szCs w:val="20"/>
              </w:rPr>
            </w:pPr>
            <w:r w:rsidRPr="009B2267">
              <w:rPr>
                <w:rFonts w:asciiTheme="minorHAnsi" w:eastAsia="Times New Roman" w:hAnsiTheme="minorHAnsi" w:cs="Times New Roman"/>
                <w:color w:val="000000"/>
                <w:sz w:val="20"/>
                <w:szCs w:val="20"/>
              </w:rPr>
              <w:t>Chair: Lucy Steeds</w:t>
            </w:r>
          </w:p>
        </w:tc>
        <w:tc>
          <w:tcPr>
            <w:tcW w:w="6237" w:type="dxa"/>
            <w:shd w:val="clear" w:color="auto" w:fill="auto"/>
          </w:tcPr>
          <w:p w14:paraId="1FE2265B" w14:textId="5BA8D66C" w:rsidR="00777323" w:rsidRPr="009B2267" w:rsidRDefault="00777323" w:rsidP="006B013A">
            <w:pPr>
              <w:rPr>
                <w:rFonts w:asciiTheme="minorHAnsi" w:eastAsia="Times New Roman" w:hAnsiTheme="minorHAnsi" w:cs="Times New Roman"/>
                <w:color w:val="000000"/>
                <w:sz w:val="20"/>
                <w:szCs w:val="20"/>
              </w:rPr>
            </w:pPr>
            <w:r w:rsidRPr="009B2267">
              <w:rPr>
                <w:rFonts w:asciiTheme="minorHAnsi" w:eastAsia="Times New Roman" w:hAnsiTheme="minorHAnsi" w:cs="Times New Roman"/>
                <w:color w:val="000000"/>
                <w:sz w:val="20"/>
                <w:szCs w:val="20"/>
              </w:rPr>
              <w:t>‘FLOWS’ theoretical paradigms of flow. How the concept of flow relates to your work.</w:t>
            </w:r>
          </w:p>
          <w:p w14:paraId="74334292" w14:textId="7FFA445B" w:rsidR="00777323" w:rsidRPr="009B2267" w:rsidRDefault="00777323" w:rsidP="00777323">
            <w:pPr>
              <w:rPr>
                <w:rFonts w:asciiTheme="minorHAnsi" w:eastAsia="Times New Roman" w:hAnsiTheme="minorHAnsi" w:cs="Times New Roman"/>
                <w:color w:val="000000"/>
                <w:sz w:val="20"/>
                <w:szCs w:val="20"/>
              </w:rPr>
            </w:pPr>
          </w:p>
        </w:tc>
      </w:tr>
      <w:tr w:rsidR="00786F37" w:rsidRPr="006D6E8F" w14:paraId="2E8FC5EF" w14:textId="77777777" w:rsidTr="009B2267">
        <w:trPr>
          <w:trHeight w:val="320"/>
        </w:trPr>
        <w:tc>
          <w:tcPr>
            <w:tcW w:w="1848" w:type="dxa"/>
            <w:shd w:val="clear" w:color="auto" w:fill="A8D08D" w:themeFill="accent6" w:themeFillTint="99"/>
            <w:noWrap/>
            <w:vAlign w:val="center"/>
          </w:tcPr>
          <w:p w14:paraId="05A70975" w14:textId="603B13E4" w:rsidR="00777323" w:rsidRPr="009B2267" w:rsidRDefault="00777323" w:rsidP="00143044">
            <w:pPr>
              <w:rPr>
                <w:rFonts w:asciiTheme="minorHAnsi" w:eastAsia="Times New Roman" w:hAnsiTheme="minorHAnsi" w:cs="Times New Roman"/>
                <w:color w:val="000000"/>
                <w:sz w:val="20"/>
                <w:szCs w:val="20"/>
              </w:rPr>
            </w:pPr>
            <w:r w:rsidRPr="009B2267">
              <w:rPr>
                <w:rFonts w:asciiTheme="minorHAnsi" w:eastAsia="Times New Roman" w:hAnsiTheme="minorHAnsi" w:cs="Times New Roman"/>
                <w:color w:val="000000"/>
                <w:sz w:val="20"/>
                <w:szCs w:val="20"/>
              </w:rPr>
              <w:t>11:50 – 12:00</w:t>
            </w:r>
          </w:p>
        </w:tc>
        <w:tc>
          <w:tcPr>
            <w:tcW w:w="3109" w:type="dxa"/>
            <w:shd w:val="clear" w:color="auto" w:fill="A8D08D" w:themeFill="accent6" w:themeFillTint="99"/>
            <w:noWrap/>
          </w:tcPr>
          <w:p w14:paraId="742288C5" w14:textId="4D9EC71F" w:rsidR="00777323" w:rsidRPr="009B2267" w:rsidRDefault="00777323" w:rsidP="006B013A">
            <w:pPr>
              <w:rPr>
                <w:rFonts w:asciiTheme="minorHAnsi" w:eastAsia="Times New Roman" w:hAnsiTheme="minorHAnsi" w:cs="Times New Roman"/>
                <w:color w:val="000000"/>
                <w:sz w:val="20"/>
                <w:szCs w:val="20"/>
              </w:rPr>
            </w:pPr>
            <w:r w:rsidRPr="009B2267">
              <w:rPr>
                <w:rFonts w:asciiTheme="minorHAnsi" w:eastAsia="Times New Roman" w:hAnsiTheme="minorHAnsi" w:cs="Times New Roman"/>
                <w:color w:val="000000"/>
                <w:sz w:val="20"/>
                <w:szCs w:val="20"/>
              </w:rPr>
              <w:t>Comfort break</w:t>
            </w:r>
          </w:p>
        </w:tc>
        <w:tc>
          <w:tcPr>
            <w:tcW w:w="4252" w:type="dxa"/>
            <w:shd w:val="clear" w:color="auto" w:fill="A8D08D" w:themeFill="accent6" w:themeFillTint="99"/>
          </w:tcPr>
          <w:p w14:paraId="6D0525B9" w14:textId="77777777" w:rsidR="00777323" w:rsidRPr="009B2267" w:rsidRDefault="00777323" w:rsidP="006B013A">
            <w:pPr>
              <w:rPr>
                <w:rFonts w:asciiTheme="minorHAnsi" w:eastAsia="Times New Roman" w:hAnsiTheme="minorHAnsi" w:cs="Times New Roman"/>
                <w:color w:val="000000" w:themeColor="text1"/>
                <w:sz w:val="20"/>
                <w:szCs w:val="20"/>
              </w:rPr>
            </w:pPr>
          </w:p>
        </w:tc>
        <w:tc>
          <w:tcPr>
            <w:tcW w:w="6237" w:type="dxa"/>
            <w:shd w:val="clear" w:color="auto" w:fill="A8D08D" w:themeFill="accent6" w:themeFillTint="99"/>
          </w:tcPr>
          <w:p w14:paraId="79852D67" w14:textId="77777777" w:rsidR="00777323" w:rsidRPr="009B2267" w:rsidRDefault="00777323" w:rsidP="006B013A">
            <w:pPr>
              <w:rPr>
                <w:rFonts w:asciiTheme="minorHAnsi" w:eastAsia="Times New Roman" w:hAnsiTheme="minorHAnsi" w:cs="Times New Roman"/>
                <w:color w:val="000000" w:themeColor="text1"/>
                <w:sz w:val="20"/>
                <w:szCs w:val="20"/>
              </w:rPr>
            </w:pPr>
          </w:p>
        </w:tc>
      </w:tr>
      <w:tr w:rsidR="00786F37" w:rsidRPr="006D6E8F" w14:paraId="5C7A3A96" w14:textId="77BE94BF" w:rsidTr="009B2267">
        <w:trPr>
          <w:trHeight w:val="320"/>
        </w:trPr>
        <w:tc>
          <w:tcPr>
            <w:tcW w:w="1848" w:type="dxa"/>
            <w:shd w:val="clear" w:color="auto" w:fill="auto"/>
            <w:noWrap/>
            <w:vAlign w:val="center"/>
          </w:tcPr>
          <w:p w14:paraId="4FDB3F62" w14:textId="6CBCAB38" w:rsidR="00777323" w:rsidRPr="009B2267" w:rsidRDefault="00777323" w:rsidP="00143044">
            <w:pPr>
              <w:rPr>
                <w:rFonts w:asciiTheme="minorHAnsi" w:eastAsia="Times New Roman" w:hAnsiTheme="minorHAnsi" w:cs="Times New Roman"/>
                <w:color w:val="000000"/>
                <w:sz w:val="20"/>
                <w:szCs w:val="20"/>
              </w:rPr>
            </w:pPr>
            <w:r w:rsidRPr="009B2267">
              <w:rPr>
                <w:rFonts w:asciiTheme="minorHAnsi" w:eastAsia="Times New Roman" w:hAnsiTheme="minorHAnsi" w:cs="Times New Roman"/>
                <w:color w:val="000000"/>
                <w:sz w:val="20"/>
                <w:szCs w:val="20"/>
              </w:rPr>
              <w:t>12:00 – 12:30</w:t>
            </w:r>
          </w:p>
        </w:tc>
        <w:tc>
          <w:tcPr>
            <w:tcW w:w="3109" w:type="dxa"/>
            <w:shd w:val="clear" w:color="auto" w:fill="auto"/>
            <w:noWrap/>
          </w:tcPr>
          <w:p w14:paraId="291B6CE4" w14:textId="6EA2E88A" w:rsidR="00777323" w:rsidRPr="009B2267" w:rsidRDefault="00777323" w:rsidP="006B013A">
            <w:pPr>
              <w:rPr>
                <w:rFonts w:asciiTheme="minorHAnsi" w:eastAsia="Times New Roman" w:hAnsiTheme="minorHAnsi" w:cs="Times New Roman"/>
                <w:color w:val="000000"/>
                <w:sz w:val="20"/>
                <w:szCs w:val="20"/>
              </w:rPr>
            </w:pPr>
            <w:r w:rsidRPr="009B2267">
              <w:rPr>
                <w:rFonts w:asciiTheme="minorHAnsi" w:eastAsia="Times New Roman" w:hAnsiTheme="minorHAnsi" w:cs="Times New Roman"/>
                <w:color w:val="000000"/>
                <w:sz w:val="20"/>
                <w:szCs w:val="20"/>
              </w:rPr>
              <w:t>Information Session- Funding</w:t>
            </w:r>
          </w:p>
        </w:tc>
        <w:tc>
          <w:tcPr>
            <w:tcW w:w="4252" w:type="dxa"/>
            <w:shd w:val="clear" w:color="auto" w:fill="auto"/>
          </w:tcPr>
          <w:p w14:paraId="0E6199F2" w14:textId="6568700A" w:rsidR="00777323" w:rsidRPr="009B2267" w:rsidRDefault="00777323" w:rsidP="0045529A">
            <w:pPr>
              <w:rPr>
                <w:rFonts w:asciiTheme="minorHAnsi" w:eastAsia="Times New Roman" w:hAnsiTheme="minorHAnsi" w:cs="Times New Roman"/>
                <w:color w:val="000000" w:themeColor="text1"/>
                <w:sz w:val="20"/>
                <w:szCs w:val="20"/>
              </w:rPr>
            </w:pPr>
            <w:r w:rsidRPr="009B2267">
              <w:rPr>
                <w:rFonts w:asciiTheme="minorHAnsi" w:eastAsia="Times New Roman" w:hAnsiTheme="minorHAnsi" w:cs="Times New Roman"/>
                <w:color w:val="000000" w:themeColor="text1"/>
                <w:sz w:val="20"/>
                <w:szCs w:val="20"/>
              </w:rPr>
              <w:t>Jane Gawthrope</w:t>
            </w:r>
          </w:p>
        </w:tc>
        <w:tc>
          <w:tcPr>
            <w:tcW w:w="6237" w:type="dxa"/>
            <w:shd w:val="clear" w:color="auto" w:fill="auto"/>
          </w:tcPr>
          <w:p w14:paraId="515B8306" w14:textId="280A8774" w:rsidR="00777323" w:rsidRPr="009B2267" w:rsidRDefault="00777323" w:rsidP="006B013A">
            <w:pPr>
              <w:rPr>
                <w:rFonts w:asciiTheme="minorHAnsi" w:eastAsia="Times New Roman" w:hAnsiTheme="minorHAnsi" w:cs="Times New Roman"/>
                <w:color w:val="000000" w:themeColor="text1"/>
                <w:sz w:val="20"/>
                <w:szCs w:val="20"/>
              </w:rPr>
            </w:pPr>
            <w:r w:rsidRPr="009B2267">
              <w:rPr>
                <w:rFonts w:asciiTheme="minorHAnsi" w:eastAsia="Times New Roman" w:hAnsiTheme="minorHAnsi" w:cs="Times New Roman"/>
                <w:color w:val="000000" w:themeColor="text1"/>
                <w:sz w:val="20"/>
                <w:szCs w:val="20"/>
              </w:rPr>
              <w:t>TECHNE funding and other opportunities</w:t>
            </w:r>
          </w:p>
        </w:tc>
      </w:tr>
      <w:tr w:rsidR="00786F37" w:rsidRPr="006D6E8F" w14:paraId="3488BF64" w14:textId="49020951" w:rsidTr="009B2267">
        <w:trPr>
          <w:trHeight w:val="320"/>
        </w:trPr>
        <w:tc>
          <w:tcPr>
            <w:tcW w:w="1848" w:type="dxa"/>
            <w:vMerge w:val="restart"/>
            <w:shd w:val="clear" w:color="auto" w:fill="A8D08D" w:themeFill="accent6" w:themeFillTint="99"/>
            <w:noWrap/>
            <w:vAlign w:val="center"/>
          </w:tcPr>
          <w:p w14:paraId="58266A14" w14:textId="67DF6AF2" w:rsidR="00777323" w:rsidRPr="009B2267" w:rsidRDefault="00777323" w:rsidP="00B005F0">
            <w:pPr>
              <w:rPr>
                <w:rFonts w:asciiTheme="minorHAnsi" w:eastAsia="Times New Roman" w:hAnsiTheme="minorHAnsi" w:cs="Times New Roman"/>
                <w:color w:val="000000"/>
                <w:sz w:val="20"/>
                <w:szCs w:val="20"/>
              </w:rPr>
            </w:pPr>
            <w:r w:rsidRPr="009B2267">
              <w:rPr>
                <w:rFonts w:asciiTheme="minorHAnsi" w:eastAsia="Times New Roman" w:hAnsiTheme="minorHAnsi" w:cs="Times New Roman"/>
                <w:color w:val="000000"/>
                <w:sz w:val="20"/>
                <w:szCs w:val="20"/>
              </w:rPr>
              <w:t>12:30 – 13:45</w:t>
            </w:r>
          </w:p>
        </w:tc>
        <w:tc>
          <w:tcPr>
            <w:tcW w:w="3109" w:type="dxa"/>
            <w:shd w:val="clear" w:color="auto" w:fill="A8D08D" w:themeFill="accent6" w:themeFillTint="99"/>
            <w:noWrap/>
          </w:tcPr>
          <w:p w14:paraId="54C05615" w14:textId="49C91197" w:rsidR="00777323" w:rsidRPr="009B2267" w:rsidRDefault="00777323" w:rsidP="00AD6525">
            <w:pPr>
              <w:rPr>
                <w:rFonts w:asciiTheme="minorHAnsi" w:eastAsia="Times New Roman" w:hAnsiTheme="minorHAnsi" w:cs="Times New Roman"/>
                <w:color w:val="000000"/>
                <w:sz w:val="20"/>
                <w:szCs w:val="20"/>
              </w:rPr>
            </w:pPr>
            <w:r w:rsidRPr="009B2267">
              <w:rPr>
                <w:rFonts w:asciiTheme="minorHAnsi" w:eastAsia="Times New Roman" w:hAnsiTheme="minorHAnsi" w:cs="Times New Roman"/>
                <w:color w:val="000000"/>
                <w:sz w:val="20"/>
                <w:szCs w:val="20"/>
              </w:rPr>
              <w:t xml:space="preserve">Lunch </w:t>
            </w:r>
          </w:p>
        </w:tc>
        <w:tc>
          <w:tcPr>
            <w:tcW w:w="4252" w:type="dxa"/>
            <w:shd w:val="clear" w:color="auto" w:fill="A8D08D" w:themeFill="accent6" w:themeFillTint="99"/>
          </w:tcPr>
          <w:p w14:paraId="07D64D67" w14:textId="46AF043E" w:rsidR="00777323" w:rsidRPr="009B2267" w:rsidRDefault="00777323" w:rsidP="004D6994">
            <w:pPr>
              <w:rPr>
                <w:rFonts w:asciiTheme="minorHAnsi" w:eastAsia="Times New Roman" w:hAnsiTheme="minorHAnsi" w:cs="Times New Roman"/>
                <w:color w:val="3B3838" w:themeColor="background2" w:themeShade="40"/>
                <w:sz w:val="20"/>
                <w:szCs w:val="20"/>
              </w:rPr>
            </w:pPr>
          </w:p>
        </w:tc>
        <w:tc>
          <w:tcPr>
            <w:tcW w:w="6237" w:type="dxa"/>
            <w:shd w:val="clear" w:color="auto" w:fill="A8D08D" w:themeFill="accent6" w:themeFillTint="99"/>
          </w:tcPr>
          <w:p w14:paraId="43641DB1" w14:textId="77777777" w:rsidR="00777323" w:rsidRPr="009B2267" w:rsidRDefault="00777323" w:rsidP="006B013A">
            <w:pPr>
              <w:rPr>
                <w:rFonts w:asciiTheme="minorHAnsi" w:eastAsia="Times New Roman" w:hAnsiTheme="minorHAnsi" w:cs="Times New Roman"/>
                <w:color w:val="FF0000"/>
                <w:sz w:val="20"/>
                <w:szCs w:val="20"/>
              </w:rPr>
            </w:pPr>
          </w:p>
        </w:tc>
      </w:tr>
      <w:tr w:rsidR="00786F37" w:rsidRPr="006D6E8F" w14:paraId="4F83B615" w14:textId="77777777" w:rsidTr="009B2267">
        <w:trPr>
          <w:trHeight w:val="320"/>
        </w:trPr>
        <w:tc>
          <w:tcPr>
            <w:tcW w:w="1848" w:type="dxa"/>
            <w:vMerge/>
            <w:shd w:val="clear" w:color="auto" w:fill="A8D08D" w:themeFill="accent6" w:themeFillTint="99"/>
            <w:noWrap/>
            <w:vAlign w:val="center"/>
          </w:tcPr>
          <w:p w14:paraId="073B3BC8" w14:textId="77777777" w:rsidR="00777323" w:rsidRPr="009B2267" w:rsidRDefault="00777323" w:rsidP="00143044">
            <w:pPr>
              <w:rPr>
                <w:rFonts w:asciiTheme="minorHAnsi" w:eastAsia="Times New Roman" w:hAnsiTheme="minorHAnsi" w:cs="Times New Roman"/>
                <w:color w:val="000000"/>
                <w:sz w:val="20"/>
                <w:szCs w:val="20"/>
              </w:rPr>
            </w:pPr>
          </w:p>
        </w:tc>
        <w:tc>
          <w:tcPr>
            <w:tcW w:w="3109" w:type="dxa"/>
            <w:shd w:val="clear" w:color="auto" w:fill="auto"/>
            <w:noWrap/>
          </w:tcPr>
          <w:p w14:paraId="067128EC" w14:textId="6C85039D" w:rsidR="00777323" w:rsidRPr="009B2267" w:rsidRDefault="00777323" w:rsidP="006B013A">
            <w:pPr>
              <w:rPr>
                <w:rFonts w:asciiTheme="minorHAnsi" w:eastAsia="Times New Roman" w:hAnsiTheme="minorHAnsi" w:cs="Times New Roman"/>
                <w:color w:val="000000"/>
                <w:sz w:val="20"/>
                <w:szCs w:val="20"/>
              </w:rPr>
            </w:pPr>
            <w:r w:rsidRPr="009B2267">
              <w:rPr>
                <w:rFonts w:asciiTheme="minorHAnsi" w:eastAsia="Times New Roman" w:hAnsiTheme="minorHAnsi" w:cs="Times New Roman"/>
                <w:color w:val="000000"/>
                <w:sz w:val="20"/>
                <w:szCs w:val="20"/>
              </w:rPr>
              <w:t xml:space="preserve">Information Session – CV Lab </w:t>
            </w:r>
          </w:p>
        </w:tc>
        <w:tc>
          <w:tcPr>
            <w:tcW w:w="4252" w:type="dxa"/>
            <w:shd w:val="clear" w:color="auto" w:fill="auto"/>
          </w:tcPr>
          <w:p w14:paraId="10A51074" w14:textId="318C5806" w:rsidR="00777323" w:rsidRPr="009B2267" w:rsidRDefault="00777323" w:rsidP="00AD6525">
            <w:pPr>
              <w:rPr>
                <w:rFonts w:asciiTheme="minorHAnsi" w:hAnsiTheme="minorHAnsi"/>
                <w:sz w:val="20"/>
                <w:szCs w:val="20"/>
              </w:rPr>
            </w:pPr>
            <w:r w:rsidRPr="009B2267">
              <w:rPr>
                <w:rFonts w:asciiTheme="minorHAnsi" w:hAnsiTheme="minorHAnsi"/>
                <w:sz w:val="20"/>
                <w:szCs w:val="20"/>
              </w:rPr>
              <w:t>Ruth Livesey, Jonathan Skinner, Helen Minors. Sean Cunningham</w:t>
            </w:r>
          </w:p>
        </w:tc>
        <w:tc>
          <w:tcPr>
            <w:tcW w:w="6237" w:type="dxa"/>
            <w:shd w:val="clear" w:color="auto" w:fill="auto"/>
          </w:tcPr>
          <w:p w14:paraId="1E8E9B7E" w14:textId="77777777" w:rsidR="00777323" w:rsidRPr="009B2267" w:rsidRDefault="00777323" w:rsidP="006B013A">
            <w:pPr>
              <w:rPr>
                <w:rFonts w:asciiTheme="minorHAnsi" w:eastAsia="Times New Roman" w:hAnsiTheme="minorHAnsi" w:cs="Times New Roman"/>
                <w:color w:val="000000" w:themeColor="text1"/>
                <w:sz w:val="20"/>
                <w:szCs w:val="20"/>
              </w:rPr>
            </w:pPr>
            <w:r w:rsidRPr="009B2267">
              <w:rPr>
                <w:rFonts w:asciiTheme="minorHAnsi" w:eastAsia="Times New Roman" w:hAnsiTheme="minorHAnsi" w:cs="Times New Roman"/>
                <w:color w:val="000000" w:themeColor="text1"/>
                <w:sz w:val="20"/>
                <w:szCs w:val="20"/>
              </w:rPr>
              <w:t>CV lab</w:t>
            </w:r>
          </w:p>
          <w:p w14:paraId="2774F893" w14:textId="5FEFE42C" w:rsidR="00777323" w:rsidRPr="009B2267" w:rsidRDefault="00777323" w:rsidP="006B013A">
            <w:pPr>
              <w:rPr>
                <w:rFonts w:asciiTheme="minorHAnsi" w:eastAsia="Times New Roman" w:hAnsiTheme="minorHAnsi" w:cs="Times New Roman"/>
                <w:color w:val="FF0000"/>
                <w:sz w:val="20"/>
                <w:szCs w:val="20"/>
              </w:rPr>
            </w:pPr>
            <w:r w:rsidRPr="009B2267">
              <w:rPr>
                <w:rFonts w:asciiTheme="minorHAnsi" w:eastAsia="Times New Roman" w:hAnsiTheme="minorHAnsi" w:cs="Times New Roman"/>
                <w:color w:val="000000" w:themeColor="text1"/>
                <w:sz w:val="20"/>
                <w:szCs w:val="20"/>
              </w:rPr>
              <w:t>Partner 1:1s</w:t>
            </w:r>
          </w:p>
        </w:tc>
      </w:tr>
      <w:tr w:rsidR="00786F37" w:rsidRPr="006D6E8F" w14:paraId="25125A71" w14:textId="326462F9" w:rsidTr="009B2267">
        <w:trPr>
          <w:trHeight w:val="340"/>
        </w:trPr>
        <w:tc>
          <w:tcPr>
            <w:tcW w:w="1848" w:type="dxa"/>
            <w:shd w:val="clear" w:color="auto" w:fill="auto"/>
            <w:noWrap/>
            <w:vAlign w:val="center"/>
          </w:tcPr>
          <w:p w14:paraId="57335D79" w14:textId="1442B004" w:rsidR="00777323" w:rsidRPr="009B2267" w:rsidRDefault="00777323" w:rsidP="002A7183">
            <w:pPr>
              <w:rPr>
                <w:rFonts w:asciiTheme="minorHAnsi" w:eastAsia="Times New Roman" w:hAnsiTheme="minorHAnsi" w:cs="Times New Roman"/>
                <w:color w:val="000000"/>
                <w:sz w:val="20"/>
                <w:szCs w:val="20"/>
              </w:rPr>
            </w:pPr>
            <w:r w:rsidRPr="009B2267">
              <w:rPr>
                <w:rFonts w:asciiTheme="minorHAnsi" w:eastAsia="Times New Roman" w:hAnsiTheme="minorHAnsi" w:cs="Times New Roman"/>
                <w:color w:val="000000"/>
                <w:sz w:val="20"/>
                <w:szCs w:val="20"/>
              </w:rPr>
              <w:t>13:45 – 15:15</w:t>
            </w:r>
          </w:p>
        </w:tc>
        <w:tc>
          <w:tcPr>
            <w:tcW w:w="3109" w:type="dxa"/>
            <w:shd w:val="clear" w:color="auto" w:fill="auto"/>
            <w:noWrap/>
          </w:tcPr>
          <w:p w14:paraId="6895D62D" w14:textId="3E6816B7" w:rsidR="00777323" w:rsidRPr="009B2267" w:rsidRDefault="00777323" w:rsidP="006B013A">
            <w:pPr>
              <w:rPr>
                <w:rFonts w:asciiTheme="minorHAnsi" w:eastAsia="Times New Roman" w:hAnsiTheme="minorHAnsi" w:cs="Times New Roman"/>
                <w:color w:val="000000"/>
                <w:sz w:val="20"/>
                <w:szCs w:val="20"/>
              </w:rPr>
            </w:pPr>
            <w:r w:rsidRPr="009B2267">
              <w:rPr>
                <w:rFonts w:asciiTheme="minorHAnsi" w:eastAsia="Times New Roman" w:hAnsiTheme="minorHAnsi" w:cs="Times New Roman"/>
                <w:color w:val="000000"/>
                <w:sz w:val="20"/>
                <w:szCs w:val="20"/>
              </w:rPr>
              <w:t>Workshop 1</w:t>
            </w:r>
          </w:p>
        </w:tc>
        <w:tc>
          <w:tcPr>
            <w:tcW w:w="4252" w:type="dxa"/>
            <w:shd w:val="clear" w:color="auto" w:fill="auto"/>
          </w:tcPr>
          <w:p w14:paraId="45BAA3AE" w14:textId="1F348034" w:rsidR="00777323" w:rsidRPr="009B2267" w:rsidRDefault="00374725" w:rsidP="001F7B32">
            <w:pPr>
              <w:pStyle w:val="ListParagraph"/>
              <w:ind w:left="0"/>
              <w:rPr>
                <w:rFonts w:eastAsia="Times New Roman" w:cs="Times New Roman"/>
                <w:color w:val="3B3838" w:themeColor="background2" w:themeShade="40"/>
                <w:sz w:val="20"/>
                <w:szCs w:val="20"/>
              </w:rPr>
            </w:pPr>
            <w:r w:rsidRPr="009B2267">
              <w:rPr>
                <w:rFonts w:eastAsia="Times New Roman" w:cs="Times New Roman"/>
                <w:color w:val="3B3838" w:themeColor="background2" w:themeShade="40"/>
                <w:sz w:val="20"/>
                <w:szCs w:val="20"/>
              </w:rPr>
              <w:t xml:space="preserve">Jamie </w:t>
            </w:r>
            <w:proofErr w:type="spellStart"/>
            <w:r w:rsidRPr="009B2267">
              <w:rPr>
                <w:rFonts w:eastAsia="Times New Roman" w:cs="Times New Roman"/>
                <w:color w:val="3B3838" w:themeColor="background2" w:themeShade="40"/>
                <w:sz w:val="20"/>
                <w:szCs w:val="20"/>
              </w:rPr>
              <w:t>Brasset</w:t>
            </w:r>
            <w:proofErr w:type="spellEnd"/>
          </w:p>
        </w:tc>
        <w:tc>
          <w:tcPr>
            <w:tcW w:w="6237" w:type="dxa"/>
            <w:shd w:val="clear" w:color="auto" w:fill="auto"/>
          </w:tcPr>
          <w:p w14:paraId="054EA1EC" w14:textId="425566B8" w:rsidR="00265BA3" w:rsidRPr="009B2267" w:rsidRDefault="00265BA3" w:rsidP="00265BA3">
            <w:pPr>
              <w:rPr>
                <w:rFonts w:asciiTheme="minorHAnsi" w:eastAsia="Times New Roman" w:hAnsiTheme="minorHAnsi" w:cs="Times New Roman"/>
                <w:sz w:val="20"/>
                <w:szCs w:val="20"/>
              </w:rPr>
            </w:pPr>
            <w:r w:rsidRPr="009B2267">
              <w:rPr>
                <w:rFonts w:asciiTheme="minorHAnsi" w:eastAsia="Times New Roman" w:hAnsiTheme="minorHAnsi" w:cs="Times New Roman"/>
                <w:bCs/>
                <w:color w:val="000000"/>
                <w:sz w:val="20"/>
                <w:szCs w:val="20"/>
              </w:rPr>
              <w:t>Flows, Blocks &amp; Creativity</w:t>
            </w:r>
            <w:r w:rsidR="00283337" w:rsidRPr="009B2267">
              <w:rPr>
                <w:rFonts w:asciiTheme="minorHAnsi" w:eastAsia="Times New Roman" w:hAnsiTheme="minorHAnsi" w:cs="Times New Roman"/>
                <w:bCs/>
                <w:color w:val="000000"/>
                <w:sz w:val="20"/>
                <w:szCs w:val="20"/>
              </w:rPr>
              <w:t xml:space="preserve"> </w:t>
            </w:r>
            <w:r w:rsidR="00283337" w:rsidRPr="009B2267">
              <w:rPr>
                <w:rFonts w:asciiTheme="minorHAnsi" w:eastAsia="Times New Roman" w:hAnsiTheme="minorHAnsi" w:cs="Times New Roman"/>
                <w:bCs/>
                <w:i/>
                <w:color w:val="000000"/>
                <w:sz w:val="20"/>
                <w:szCs w:val="20"/>
              </w:rPr>
              <w:t>(note reading list)</w:t>
            </w:r>
          </w:p>
          <w:p w14:paraId="242622A1" w14:textId="2E72CDD1" w:rsidR="00777323" w:rsidRPr="009B2267" w:rsidRDefault="00777323" w:rsidP="006B013A">
            <w:pPr>
              <w:rPr>
                <w:rFonts w:asciiTheme="minorHAnsi" w:eastAsia="Times New Roman" w:hAnsiTheme="minorHAnsi" w:cs="Times New Roman"/>
                <w:color w:val="000000"/>
                <w:sz w:val="20"/>
                <w:szCs w:val="20"/>
              </w:rPr>
            </w:pPr>
          </w:p>
        </w:tc>
      </w:tr>
      <w:tr w:rsidR="00786F37" w:rsidRPr="006D6E8F" w14:paraId="29F77F06" w14:textId="36AA8C75" w:rsidTr="009B2267">
        <w:trPr>
          <w:trHeight w:val="340"/>
        </w:trPr>
        <w:tc>
          <w:tcPr>
            <w:tcW w:w="1848" w:type="dxa"/>
            <w:shd w:val="clear" w:color="auto" w:fill="auto"/>
            <w:noWrap/>
            <w:vAlign w:val="center"/>
          </w:tcPr>
          <w:p w14:paraId="4C2479FE" w14:textId="77777777" w:rsidR="00777323" w:rsidRPr="009B2267" w:rsidRDefault="00777323" w:rsidP="00143044">
            <w:pPr>
              <w:rPr>
                <w:rFonts w:asciiTheme="minorHAnsi" w:eastAsia="Times New Roman" w:hAnsiTheme="minorHAnsi" w:cs="Times New Roman"/>
                <w:color w:val="000000"/>
                <w:sz w:val="20"/>
                <w:szCs w:val="20"/>
              </w:rPr>
            </w:pPr>
          </w:p>
        </w:tc>
        <w:tc>
          <w:tcPr>
            <w:tcW w:w="3109" w:type="dxa"/>
            <w:shd w:val="clear" w:color="auto" w:fill="auto"/>
            <w:noWrap/>
          </w:tcPr>
          <w:p w14:paraId="2E68D00E" w14:textId="5AB046A9" w:rsidR="00777323" w:rsidRPr="009B2267" w:rsidRDefault="00777323" w:rsidP="00053AFF">
            <w:pPr>
              <w:rPr>
                <w:rFonts w:asciiTheme="minorHAnsi" w:eastAsia="Times New Roman" w:hAnsiTheme="minorHAnsi" w:cs="Times New Roman"/>
                <w:color w:val="000000"/>
                <w:sz w:val="20"/>
                <w:szCs w:val="20"/>
              </w:rPr>
            </w:pPr>
            <w:r w:rsidRPr="009B2267">
              <w:rPr>
                <w:rFonts w:asciiTheme="minorHAnsi" w:eastAsia="Times New Roman" w:hAnsiTheme="minorHAnsi" w:cs="Times New Roman"/>
                <w:color w:val="000000"/>
                <w:sz w:val="20"/>
                <w:szCs w:val="20"/>
              </w:rPr>
              <w:t>Workshop 2</w:t>
            </w:r>
          </w:p>
        </w:tc>
        <w:tc>
          <w:tcPr>
            <w:tcW w:w="4252" w:type="dxa"/>
            <w:shd w:val="clear" w:color="auto" w:fill="auto"/>
          </w:tcPr>
          <w:p w14:paraId="253DFF9F" w14:textId="407DAC85" w:rsidR="00777323" w:rsidRPr="009B2267" w:rsidRDefault="00777323" w:rsidP="006B013A">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Agnes Rocamora</w:t>
            </w:r>
          </w:p>
        </w:tc>
        <w:tc>
          <w:tcPr>
            <w:tcW w:w="6237" w:type="dxa"/>
            <w:shd w:val="clear" w:color="auto" w:fill="auto"/>
          </w:tcPr>
          <w:p w14:paraId="56844669" w14:textId="30504FEC" w:rsidR="00777323" w:rsidRPr="009B2267" w:rsidRDefault="00777323" w:rsidP="006B013A">
            <w:pPr>
              <w:rPr>
                <w:rFonts w:asciiTheme="minorHAnsi" w:eastAsia="Times New Roman" w:hAnsiTheme="minorHAnsi" w:cs="Times New Roman"/>
                <w:color w:val="FF0000"/>
                <w:sz w:val="20"/>
                <w:szCs w:val="20"/>
              </w:rPr>
            </w:pPr>
            <w:r w:rsidRPr="009B2267">
              <w:rPr>
                <w:rFonts w:asciiTheme="minorHAnsi" w:eastAsia="Times New Roman" w:hAnsiTheme="minorHAnsi" w:cs="Times New Roman"/>
                <w:color w:val="3B3838" w:themeColor="background2" w:themeShade="40"/>
                <w:sz w:val="20"/>
                <w:szCs w:val="20"/>
              </w:rPr>
              <w:t>Fluidity as metaphor in the social sciences</w:t>
            </w:r>
          </w:p>
        </w:tc>
      </w:tr>
      <w:tr w:rsidR="00786F37" w:rsidRPr="006D6E8F" w14:paraId="33B39F7F" w14:textId="664B68CF" w:rsidTr="009B2267">
        <w:trPr>
          <w:trHeight w:val="320"/>
        </w:trPr>
        <w:tc>
          <w:tcPr>
            <w:tcW w:w="1848" w:type="dxa"/>
            <w:shd w:val="clear" w:color="auto" w:fill="auto"/>
            <w:noWrap/>
            <w:vAlign w:val="center"/>
          </w:tcPr>
          <w:p w14:paraId="63387D6F" w14:textId="77777777" w:rsidR="00777323" w:rsidRPr="009B2267" w:rsidRDefault="00777323" w:rsidP="00143044">
            <w:pPr>
              <w:rPr>
                <w:rFonts w:asciiTheme="minorHAnsi" w:eastAsia="Times New Roman" w:hAnsiTheme="minorHAnsi" w:cs="Times New Roman"/>
                <w:color w:val="000000"/>
                <w:sz w:val="20"/>
                <w:szCs w:val="20"/>
              </w:rPr>
            </w:pPr>
          </w:p>
        </w:tc>
        <w:tc>
          <w:tcPr>
            <w:tcW w:w="3109" w:type="dxa"/>
            <w:shd w:val="clear" w:color="auto" w:fill="auto"/>
            <w:noWrap/>
          </w:tcPr>
          <w:p w14:paraId="0930FA39" w14:textId="019416E2" w:rsidR="00777323" w:rsidRPr="009B2267" w:rsidRDefault="00777323" w:rsidP="00053AFF">
            <w:pPr>
              <w:rPr>
                <w:rFonts w:asciiTheme="minorHAnsi" w:eastAsia="Times New Roman" w:hAnsiTheme="minorHAnsi" w:cs="Times New Roman"/>
                <w:color w:val="000000"/>
                <w:sz w:val="20"/>
                <w:szCs w:val="20"/>
              </w:rPr>
            </w:pPr>
            <w:r w:rsidRPr="009B2267">
              <w:rPr>
                <w:rFonts w:asciiTheme="minorHAnsi" w:eastAsia="Times New Roman" w:hAnsiTheme="minorHAnsi" w:cs="Times New Roman"/>
                <w:color w:val="000000"/>
                <w:sz w:val="20"/>
                <w:szCs w:val="20"/>
              </w:rPr>
              <w:t>Workshop 3</w:t>
            </w:r>
          </w:p>
        </w:tc>
        <w:tc>
          <w:tcPr>
            <w:tcW w:w="4252" w:type="dxa"/>
            <w:shd w:val="clear" w:color="auto" w:fill="auto"/>
          </w:tcPr>
          <w:p w14:paraId="7E08B820" w14:textId="55EBC970" w:rsidR="00777323" w:rsidRPr="009B2267" w:rsidRDefault="00777323" w:rsidP="008C7C61">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David Cross</w:t>
            </w:r>
          </w:p>
        </w:tc>
        <w:tc>
          <w:tcPr>
            <w:tcW w:w="6237" w:type="dxa"/>
            <w:shd w:val="clear" w:color="auto" w:fill="auto"/>
          </w:tcPr>
          <w:p w14:paraId="2F8C8E66" w14:textId="18167DCC" w:rsidR="00777323" w:rsidRPr="009B2267" w:rsidRDefault="00265BA3" w:rsidP="004D6994">
            <w:pPr>
              <w:rPr>
                <w:rFonts w:asciiTheme="minorHAnsi" w:eastAsia="Times New Roman" w:hAnsiTheme="minorHAnsi" w:cs="Times New Roman"/>
                <w:sz w:val="20"/>
                <w:szCs w:val="20"/>
              </w:rPr>
            </w:pPr>
            <w:r w:rsidRPr="009B2267">
              <w:rPr>
                <w:rFonts w:asciiTheme="minorHAnsi" w:eastAsia="Times New Roman" w:hAnsiTheme="minorHAnsi" w:cs="Times New Roman"/>
                <w:color w:val="000000"/>
                <w:sz w:val="20"/>
                <w:szCs w:val="20"/>
              </w:rPr>
              <w:t>Timeless</w:t>
            </w:r>
          </w:p>
        </w:tc>
      </w:tr>
      <w:tr w:rsidR="00786F37" w:rsidRPr="006D6E8F" w14:paraId="0EB2A6E5" w14:textId="77777777" w:rsidTr="009B2267">
        <w:trPr>
          <w:trHeight w:val="320"/>
        </w:trPr>
        <w:tc>
          <w:tcPr>
            <w:tcW w:w="1848" w:type="dxa"/>
            <w:shd w:val="clear" w:color="auto" w:fill="auto"/>
            <w:noWrap/>
            <w:vAlign w:val="center"/>
          </w:tcPr>
          <w:p w14:paraId="01BA441A" w14:textId="57E404B8" w:rsidR="00777323" w:rsidRPr="009B2267" w:rsidRDefault="00777323" w:rsidP="00143044">
            <w:pPr>
              <w:rPr>
                <w:rFonts w:asciiTheme="minorHAnsi" w:eastAsia="Times New Roman" w:hAnsiTheme="minorHAnsi" w:cs="Times New Roman"/>
                <w:color w:val="000000"/>
                <w:sz w:val="20"/>
                <w:szCs w:val="20"/>
              </w:rPr>
            </w:pPr>
          </w:p>
        </w:tc>
        <w:tc>
          <w:tcPr>
            <w:tcW w:w="3109" w:type="dxa"/>
            <w:shd w:val="clear" w:color="auto" w:fill="auto"/>
            <w:noWrap/>
          </w:tcPr>
          <w:p w14:paraId="61D34BCC" w14:textId="71527DFB" w:rsidR="00777323" w:rsidRPr="009B2267" w:rsidRDefault="00777323" w:rsidP="00053AFF">
            <w:pPr>
              <w:rPr>
                <w:rFonts w:asciiTheme="minorHAnsi" w:eastAsia="Times New Roman" w:hAnsiTheme="minorHAnsi" w:cs="Times New Roman"/>
                <w:color w:val="000000"/>
                <w:sz w:val="20"/>
                <w:szCs w:val="20"/>
              </w:rPr>
            </w:pPr>
            <w:r w:rsidRPr="009B2267">
              <w:rPr>
                <w:rFonts w:asciiTheme="minorHAnsi" w:eastAsia="Times New Roman" w:hAnsiTheme="minorHAnsi" w:cs="Times New Roman"/>
                <w:color w:val="000000"/>
                <w:sz w:val="20"/>
                <w:szCs w:val="20"/>
              </w:rPr>
              <w:t>Workshop 4</w:t>
            </w:r>
          </w:p>
        </w:tc>
        <w:tc>
          <w:tcPr>
            <w:tcW w:w="4252" w:type="dxa"/>
            <w:shd w:val="clear" w:color="auto" w:fill="auto"/>
          </w:tcPr>
          <w:p w14:paraId="2E7A10D1" w14:textId="76B96B3E" w:rsidR="00777323" w:rsidRPr="009B2267" w:rsidRDefault="00777323" w:rsidP="008C7C61">
            <w:pPr>
              <w:rPr>
                <w:rFonts w:asciiTheme="minorHAnsi" w:eastAsia="Times New Roman" w:hAnsiTheme="minorHAnsi" w:cs="Times New Roman"/>
                <w:color w:val="3B3838" w:themeColor="background2" w:themeShade="40"/>
                <w:sz w:val="20"/>
                <w:szCs w:val="20"/>
                <w:highlight w:val="yellow"/>
              </w:rPr>
            </w:pPr>
            <w:r w:rsidRPr="009B2267">
              <w:rPr>
                <w:rFonts w:asciiTheme="minorHAnsi" w:eastAsia="Times New Roman" w:hAnsiTheme="minorHAnsi" w:cs="Times New Roman"/>
                <w:color w:val="3B3838" w:themeColor="background2" w:themeShade="40"/>
                <w:sz w:val="20"/>
                <w:szCs w:val="20"/>
              </w:rPr>
              <w:t>Angus Carlyle</w:t>
            </w:r>
          </w:p>
        </w:tc>
        <w:tc>
          <w:tcPr>
            <w:tcW w:w="6237" w:type="dxa"/>
            <w:shd w:val="clear" w:color="auto" w:fill="auto"/>
          </w:tcPr>
          <w:p w14:paraId="7872ECB6" w14:textId="77777777" w:rsidR="00265BA3" w:rsidRPr="009B2267" w:rsidRDefault="00265BA3" w:rsidP="00265BA3">
            <w:pPr>
              <w:rPr>
                <w:rFonts w:asciiTheme="minorHAnsi" w:eastAsia="Times New Roman" w:hAnsiTheme="minorHAnsi" w:cs="Times New Roman"/>
                <w:sz w:val="20"/>
                <w:szCs w:val="20"/>
              </w:rPr>
            </w:pPr>
            <w:r w:rsidRPr="009B2267">
              <w:rPr>
                <w:rFonts w:asciiTheme="minorHAnsi" w:eastAsia="Times New Roman" w:hAnsiTheme="minorHAnsi" w:cs="Times New Roman"/>
                <w:color w:val="000000"/>
                <w:sz w:val="20"/>
                <w:szCs w:val="20"/>
              </w:rPr>
              <w:t>Nature Writing On The Move</w:t>
            </w:r>
          </w:p>
          <w:p w14:paraId="1BE3E178" w14:textId="3836773C" w:rsidR="00777323" w:rsidRPr="009B2267" w:rsidRDefault="00265BA3" w:rsidP="000E4147">
            <w:pPr>
              <w:rPr>
                <w:rFonts w:asciiTheme="minorHAnsi" w:eastAsia="Times New Roman" w:hAnsiTheme="minorHAnsi" w:cs="Times New Roman"/>
                <w:color w:val="000000"/>
                <w:sz w:val="20"/>
                <w:szCs w:val="20"/>
              </w:rPr>
            </w:pPr>
            <w:r w:rsidRPr="009B2267">
              <w:rPr>
                <w:rFonts w:asciiTheme="minorHAnsi" w:eastAsia="Times New Roman" w:hAnsiTheme="minorHAnsi" w:cs="Times New Roman"/>
                <w:i/>
                <w:color w:val="000000"/>
                <w:sz w:val="20"/>
                <w:szCs w:val="20"/>
              </w:rPr>
              <w:t>(Walking tour of local area and river – dress for winter)</w:t>
            </w:r>
            <w:r w:rsidR="001636E6" w:rsidRPr="009B2267">
              <w:rPr>
                <w:rFonts w:asciiTheme="minorHAnsi" w:eastAsia="Times New Roman" w:hAnsiTheme="minorHAnsi" w:cs="Times New Roman"/>
                <w:i/>
                <w:color w:val="000000"/>
                <w:sz w:val="20"/>
                <w:szCs w:val="20"/>
              </w:rPr>
              <w:t xml:space="preserve"> </w:t>
            </w:r>
            <w:r w:rsidR="000E4147" w:rsidRPr="009B2267">
              <w:rPr>
                <w:rFonts w:asciiTheme="minorHAnsi" w:eastAsia="Times New Roman" w:hAnsiTheme="minorHAnsi" w:cs="Times New Roman"/>
                <w:i/>
                <w:color w:val="000000"/>
                <w:sz w:val="20"/>
                <w:szCs w:val="20"/>
              </w:rPr>
              <w:t>M</w:t>
            </w:r>
            <w:r w:rsidR="001636E6" w:rsidRPr="009B2267">
              <w:rPr>
                <w:rFonts w:asciiTheme="minorHAnsi" w:eastAsia="Times New Roman" w:hAnsiTheme="minorHAnsi" w:cs="Times New Roman"/>
                <w:i/>
                <w:color w:val="000000"/>
                <w:sz w:val="20"/>
                <w:szCs w:val="20"/>
              </w:rPr>
              <w:t>eet at the Congress information desk</w:t>
            </w:r>
          </w:p>
        </w:tc>
      </w:tr>
      <w:tr w:rsidR="00786F37" w:rsidRPr="006D6E8F" w14:paraId="04151E67" w14:textId="77777777" w:rsidTr="009B2267">
        <w:trPr>
          <w:trHeight w:val="320"/>
        </w:trPr>
        <w:tc>
          <w:tcPr>
            <w:tcW w:w="1848" w:type="dxa"/>
            <w:shd w:val="clear" w:color="auto" w:fill="auto"/>
            <w:noWrap/>
            <w:vAlign w:val="center"/>
          </w:tcPr>
          <w:p w14:paraId="15DB6D9B" w14:textId="77777777" w:rsidR="00777323" w:rsidRPr="009B2267" w:rsidRDefault="00777323" w:rsidP="00143044">
            <w:pPr>
              <w:rPr>
                <w:rFonts w:asciiTheme="minorHAnsi" w:eastAsia="Times New Roman" w:hAnsiTheme="minorHAnsi" w:cs="Times New Roman"/>
                <w:color w:val="000000"/>
                <w:sz w:val="20"/>
                <w:szCs w:val="20"/>
              </w:rPr>
            </w:pPr>
          </w:p>
        </w:tc>
        <w:tc>
          <w:tcPr>
            <w:tcW w:w="3109" w:type="dxa"/>
            <w:shd w:val="clear" w:color="auto" w:fill="auto"/>
            <w:noWrap/>
          </w:tcPr>
          <w:p w14:paraId="1E08933A" w14:textId="1356E954" w:rsidR="00777323" w:rsidRPr="009B2267" w:rsidRDefault="00777323" w:rsidP="00053AFF">
            <w:pPr>
              <w:rPr>
                <w:rFonts w:asciiTheme="minorHAnsi" w:eastAsia="Times New Roman" w:hAnsiTheme="minorHAnsi" w:cs="Times New Roman"/>
                <w:color w:val="000000"/>
                <w:sz w:val="20"/>
                <w:szCs w:val="20"/>
              </w:rPr>
            </w:pPr>
            <w:r w:rsidRPr="009B2267">
              <w:rPr>
                <w:rFonts w:asciiTheme="minorHAnsi" w:eastAsia="Times New Roman" w:hAnsiTheme="minorHAnsi" w:cs="Times New Roman"/>
                <w:color w:val="000000"/>
                <w:sz w:val="20"/>
                <w:szCs w:val="20"/>
              </w:rPr>
              <w:t>Workshop 5</w:t>
            </w:r>
          </w:p>
        </w:tc>
        <w:tc>
          <w:tcPr>
            <w:tcW w:w="4252" w:type="dxa"/>
            <w:shd w:val="clear" w:color="auto" w:fill="auto"/>
          </w:tcPr>
          <w:p w14:paraId="34A86F8B" w14:textId="54FDF9BB" w:rsidR="00777323" w:rsidRPr="009B2267" w:rsidRDefault="00777323" w:rsidP="004D6994">
            <w:pPr>
              <w:rPr>
                <w:rFonts w:asciiTheme="minorHAnsi" w:eastAsia="Times New Roman" w:hAnsiTheme="minorHAnsi" w:cs="Times New Roman"/>
                <w:color w:val="000000" w:themeColor="text1"/>
                <w:sz w:val="20"/>
                <w:szCs w:val="20"/>
              </w:rPr>
            </w:pPr>
            <w:r w:rsidRPr="009B2267">
              <w:rPr>
                <w:rFonts w:asciiTheme="minorHAnsi" w:eastAsia="Times New Roman" w:hAnsiTheme="minorHAnsi" w:cs="Times New Roman"/>
                <w:color w:val="000000" w:themeColor="text1"/>
                <w:sz w:val="20"/>
                <w:szCs w:val="20"/>
              </w:rPr>
              <w:t xml:space="preserve">Emma Brodzinski (RHUL) </w:t>
            </w:r>
          </w:p>
        </w:tc>
        <w:tc>
          <w:tcPr>
            <w:tcW w:w="6237" w:type="dxa"/>
            <w:shd w:val="clear" w:color="auto" w:fill="auto"/>
          </w:tcPr>
          <w:p w14:paraId="3CCBE730" w14:textId="10AAFB74" w:rsidR="00777323" w:rsidRPr="009B2267" w:rsidRDefault="00777323" w:rsidP="006B013A">
            <w:pPr>
              <w:rPr>
                <w:rFonts w:asciiTheme="minorHAnsi" w:eastAsia="Times New Roman" w:hAnsiTheme="minorHAnsi" w:cs="Times New Roman"/>
                <w:color w:val="000000" w:themeColor="text1"/>
                <w:sz w:val="20"/>
                <w:szCs w:val="20"/>
              </w:rPr>
            </w:pPr>
            <w:r w:rsidRPr="009B2267">
              <w:rPr>
                <w:rFonts w:asciiTheme="minorHAnsi" w:eastAsia="Times New Roman" w:hAnsiTheme="minorHAnsi" w:cs="Times New Roman"/>
                <w:color w:val="000000" w:themeColor="text1"/>
                <w:sz w:val="20"/>
                <w:szCs w:val="20"/>
              </w:rPr>
              <w:t>Taking care of yourself during the PhD</w:t>
            </w:r>
          </w:p>
        </w:tc>
      </w:tr>
      <w:tr w:rsidR="00786F37" w:rsidRPr="006D6E8F" w14:paraId="71040926" w14:textId="17451790" w:rsidTr="009B2267">
        <w:trPr>
          <w:trHeight w:val="320"/>
        </w:trPr>
        <w:tc>
          <w:tcPr>
            <w:tcW w:w="1848" w:type="dxa"/>
            <w:shd w:val="clear" w:color="auto" w:fill="A8D08D" w:themeFill="accent6" w:themeFillTint="99"/>
            <w:noWrap/>
            <w:vAlign w:val="center"/>
          </w:tcPr>
          <w:p w14:paraId="5956B0E7" w14:textId="2F08E63D" w:rsidR="00777323" w:rsidRPr="009B2267" w:rsidRDefault="00777323" w:rsidP="00CF7DFD">
            <w:pPr>
              <w:rPr>
                <w:rFonts w:asciiTheme="minorHAnsi" w:eastAsia="Times New Roman" w:hAnsiTheme="minorHAnsi" w:cs="Times New Roman"/>
                <w:color w:val="000000"/>
                <w:sz w:val="20"/>
                <w:szCs w:val="20"/>
              </w:rPr>
            </w:pPr>
            <w:r w:rsidRPr="009B2267">
              <w:rPr>
                <w:rFonts w:asciiTheme="minorHAnsi" w:eastAsia="Times New Roman" w:hAnsiTheme="minorHAnsi" w:cs="Times New Roman"/>
                <w:color w:val="000000"/>
                <w:sz w:val="20"/>
                <w:szCs w:val="20"/>
              </w:rPr>
              <w:t>15:15 – 15:45</w:t>
            </w:r>
          </w:p>
        </w:tc>
        <w:tc>
          <w:tcPr>
            <w:tcW w:w="3109" w:type="dxa"/>
            <w:shd w:val="clear" w:color="auto" w:fill="A8D08D" w:themeFill="accent6" w:themeFillTint="99"/>
            <w:noWrap/>
          </w:tcPr>
          <w:p w14:paraId="6DCD6894" w14:textId="2C9526F6" w:rsidR="00777323" w:rsidRPr="009B2267" w:rsidRDefault="00777323" w:rsidP="006B013A">
            <w:pPr>
              <w:rPr>
                <w:rFonts w:asciiTheme="minorHAnsi" w:eastAsia="Times New Roman" w:hAnsiTheme="minorHAnsi" w:cs="Times New Roman"/>
                <w:color w:val="000000"/>
                <w:sz w:val="20"/>
                <w:szCs w:val="20"/>
              </w:rPr>
            </w:pPr>
            <w:r w:rsidRPr="009B2267">
              <w:rPr>
                <w:rFonts w:asciiTheme="minorHAnsi" w:eastAsia="Times New Roman" w:hAnsiTheme="minorHAnsi" w:cs="Times New Roman"/>
                <w:color w:val="000000"/>
                <w:sz w:val="20"/>
                <w:szCs w:val="20"/>
              </w:rPr>
              <w:t>Tea/Coffee/Biscuits</w:t>
            </w:r>
          </w:p>
        </w:tc>
        <w:tc>
          <w:tcPr>
            <w:tcW w:w="4252" w:type="dxa"/>
            <w:shd w:val="clear" w:color="auto" w:fill="A8D08D" w:themeFill="accent6" w:themeFillTint="99"/>
          </w:tcPr>
          <w:p w14:paraId="2279CB12" w14:textId="71545893" w:rsidR="00777323" w:rsidRPr="009B2267" w:rsidRDefault="00777323" w:rsidP="006B013A">
            <w:pPr>
              <w:rPr>
                <w:rFonts w:asciiTheme="minorHAnsi" w:eastAsia="Times New Roman" w:hAnsiTheme="minorHAnsi" w:cs="Times New Roman"/>
                <w:color w:val="3B3838" w:themeColor="background2" w:themeShade="40"/>
                <w:sz w:val="20"/>
                <w:szCs w:val="20"/>
              </w:rPr>
            </w:pPr>
            <w:r w:rsidRPr="009B2267">
              <w:rPr>
                <w:rFonts w:asciiTheme="minorHAnsi" w:hAnsiTheme="minorHAnsi"/>
                <w:sz w:val="20"/>
                <w:szCs w:val="20"/>
              </w:rPr>
              <w:t>Networking</w:t>
            </w:r>
          </w:p>
        </w:tc>
        <w:tc>
          <w:tcPr>
            <w:tcW w:w="6237" w:type="dxa"/>
            <w:shd w:val="clear" w:color="auto" w:fill="A8D08D" w:themeFill="accent6" w:themeFillTint="99"/>
          </w:tcPr>
          <w:p w14:paraId="35702491" w14:textId="77777777" w:rsidR="00777323" w:rsidRPr="009B2267" w:rsidRDefault="00777323" w:rsidP="006B013A">
            <w:pPr>
              <w:rPr>
                <w:rFonts w:asciiTheme="minorHAnsi" w:eastAsia="Times New Roman" w:hAnsiTheme="minorHAnsi" w:cs="Times New Roman"/>
                <w:color w:val="000000"/>
                <w:sz w:val="20"/>
                <w:szCs w:val="20"/>
              </w:rPr>
            </w:pPr>
          </w:p>
        </w:tc>
      </w:tr>
      <w:tr w:rsidR="00786F37" w:rsidRPr="006D6E8F" w14:paraId="3628E3A3" w14:textId="7E1AE8C6" w:rsidTr="009B2267">
        <w:trPr>
          <w:trHeight w:val="1036"/>
        </w:trPr>
        <w:tc>
          <w:tcPr>
            <w:tcW w:w="1848" w:type="dxa"/>
            <w:shd w:val="clear" w:color="auto" w:fill="auto"/>
            <w:noWrap/>
            <w:vAlign w:val="center"/>
          </w:tcPr>
          <w:p w14:paraId="3A8461CB" w14:textId="52F1E28C" w:rsidR="00777323" w:rsidRPr="009B2267" w:rsidRDefault="00777323" w:rsidP="00CF7DFD">
            <w:pPr>
              <w:rPr>
                <w:rFonts w:asciiTheme="minorHAnsi" w:eastAsia="Times New Roman" w:hAnsiTheme="minorHAnsi" w:cs="Times New Roman"/>
                <w:color w:val="000000"/>
                <w:sz w:val="20"/>
                <w:szCs w:val="20"/>
              </w:rPr>
            </w:pPr>
            <w:r w:rsidRPr="009B2267">
              <w:rPr>
                <w:rFonts w:asciiTheme="minorHAnsi" w:eastAsia="Times New Roman" w:hAnsiTheme="minorHAnsi" w:cs="Times New Roman"/>
                <w:color w:val="000000"/>
                <w:sz w:val="20"/>
                <w:szCs w:val="20"/>
              </w:rPr>
              <w:t>15:45 – 17:15</w:t>
            </w:r>
          </w:p>
        </w:tc>
        <w:tc>
          <w:tcPr>
            <w:tcW w:w="3109" w:type="dxa"/>
            <w:shd w:val="clear" w:color="auto" w:fill="auto"/>
            <w:noWrap/>
          </w:tcPr>
          <w:p w14:paraId="287AA8FC" w14:textId="22D7F4B0" w:rsidR="00777323" w:rsidRPr="009B2267" w:rsidRDefault="00777323" w:rsidP="006B013A">
            <w:pPr>
              <w:rPr>
                <w:rFonts w:asciiTheme="minorHAnsi" w:eastAsia="Times New Roman" w:hAnsiTheme="minorHAnsi" w:cs="Times New Roman"/>
                <w:color w:val="000000"/>
                <w:sz w:val="20"/>
                <w:szCs w:val="20"/>
              </w:rPr>
            </w:pPr>
            <w:r w:rsidRPr="009B2267">
              <w:rPr>
                <w:rFonts w:asciiTheme="minorHAnsi" w:eastAsia="Times New Roman" w:hAnsiTheme="minorHAnsi" w:cs="Times New Roman"/>
                <w:color w:val="000000"/>
                <w:sz w:val="20"/>
                <w:szCs w:val="20"/>
              </w:rPr>
              <w:t xml:space="preserve">Panel Event </w:t>
            </w:r>
          </w:p>
          <w:p w14:paraId="62646248" w14:textId="0B5D98EC" w:rsidR="00777323" w:rsidRPr="009B2267" w:rsidRDefault="00777323" w:rsidP="006B013A">
            <w:pPr>
              <w:rPr>
                <w:rFonts w:asciiTheme="minorHAnsi" w:eastAsia="Times New Roman" w:hAnsiTheme="minorHAnsi" w:cs="Times New Roman"/>
                <w:color w:val="000000"/>
                <w:sz w:val="20"/>
                <w:szCs w:val="20"/>
              </w:rPr>
            </w:pPr>
            <w:r w:rsidRPr="009B2267">
              <w:rPr>
                <w:rFonts w:asciiTheme="minorHAnsi" w:eastAsia="Times New Roman" w:hAnsiTheme="minorHAnsi" w:cs="Times New Roman"/>
                <w:color w:val="000000"/>
                <w:sz w:val="20"/>
                <w:szCs w:val="20"/>
              </w:rPr>
              <w:t>‘THINKING IN MOTION’</w:t>
            </w:r>
          </w:p>
          <w:p w14:paraId="04B18E03" w14:textId="77777777" w:rsidR="00777323" w:rsidRPr="009B2267" w:rsidRDefault="00777323" w:rsidP="006B013A">
            <w:pPr>
              <w:rPr>
                <w:rFonts w:asciiTheme="minorHAnsi" w:eastAsia="Times New Roman" w:hAnsiTheme="minorHAnsi" w:cs="Times New Roman"/>
                <w:color w:val="000000"/>
                <w:sz w:val="20"/>
                <w:szCs w:val="20"/>
              </w:rPr>
            </w:pPr>
          </w:p>
          <w:p w14:paraId="03A88237" w14:textId="5D4637BC" w:rsidR="00777323" w:rsidRPr="009B2267" w:rsidRDefault="00777323" w:rsidP="006B013A">
            <w:pPr>
              <w:rPr>
                <w:rFonts w:asciiTheme="minorHAnsi" w:eastAsia="Times New Roman" w:hAnsiTheme="minorHAnsi" w:cs="Times New Roman"/>
                <w:i/>
                <w:color w:val="000000"/>
                <w:sz w:val="20"/>
                <w:szCs w:val="20"/>
              </w:rPr>
            </w:pPr>
          </w:p>
        </w:tc>
        <w:tc>
          <w:tcPr>
            <w:tcW w:w="4252" w:type="dxa"/>
            <w:shd w:val="clear" w:color="auto" w:fill="auto"/>
          </w:tcPr>
          <w:p w14:paraId="1AE3143C" w14:textId="179F0E5A" w:rsidR="00777323" w:rsidRPr="009B2267" w:rsidRDefault="00777323" w:rsidP="00E978D6">
            <w:pPr>
              <w:jc w:val="both"/>
              <w:rPr>
                <w:rFonts w:asciiTheme="minorHAnsi" w:eastAsia="Times New Roman" w:hAnsiTheme="minorHAnsi" w:cs="Times New Roman"/>
                <w:color w:val="000000"/>
                <w:sz w:val="20"/>
                <w:szCs w:val="20"/>
              </w:rPr>
            </w:pPr>
            <w:r w:rsidRPr="009B2267">
              <w:rPr>
                <w:rFonts w:asciiTheme="minorHAnsi" w:eastAsia="Times New Roman" w:hAnsiTheme="minorHAnsi" w:cs="Times New Roman"/>
                <w:color w:val="000000"/>
                <w:sz w:val="20"/>
                <w:szCs w:val="20"/>
              </w:rPr>
              <w:t>Panel:</w:t>
            </w:r>
            <w:r w:rsidR="00853D89">
              <w:rPr>
                <w:rFonts w:asciiTheme="minorHAnsi" w:eastAsia="Times New Roman" w:hAnsiTheme="minorHAnsi" w:cs="Times New Roman"/>
                <w:color w:val="000000"/>
                <w:sz w:val="20"/>
                <w:szCs w:val="20"/>
              </w:rPr>
              <w:t xml:space="preserve">                        </w:t>
            </w:r>
            <w:r w:rsidR="00853D89" w:rsidRPr="009B2267">
              <w:rPr>
                <w:rFonts w:asciiTheme="minorHAnsi" w:eastAsia="Times New Roman" w:hAnsiTheme="minorHAnsi" w:cs="Times New Roman"/>
                <w:color w:val="000000"/>
                <w:sz w:val="20"/>
                <w:szCs w:val="20"/>
              </w:rPr>
              <w:t>Chair: Agnes Rocamora</w:t>
            </w:r>
          </w:p>
          <w:p w14:paraId="1C110A5A" w14:textId="4964E9E6" w:rsidR="00777323" w:rsidRPr="009B2267" w:rsidRDefault="009B2267" w:rsidP="009B2267">
            <w:pPr>
              <w:jc w:val="both"/>
              <w:rPr>
                <w:rFonts w:asciiTheme="minorHAnsi" w:eastAsia="Times New Roman" w:hAnsiTheme="minorHAnsi" w:cs="Times New Roman"/>
                <w:color w:val="000000"/>
                <w:sz w:val="20"/>
                <w:szCs w:val="20"/>
              </w:rPr>
            </w:pPr>
            <w:r w:rsidRPr="009B2267">
              <w:rPr>
                <w:rFonts w:asciiTheme="minorHAnsi" w:eastAsia="Times New Roman" w:hAnsiTheme="minorHAnsi" w:cs="Times New Roman"/>
                <w:color w:val="000000"/>
                <w:sz w:val="20"/>
                <w:szCs w:val="20"/>
              </w:rPr>
              <w:t>1. Angus</w:t>
            </w:r>
            <w:r w:rsidR="00777323" w:rsidRPr="009B2267">
              <w:rPr>
                <w:rFonts w:asciiTheme="minorHAnsi" w:eastAsia="Times New Roman" w:hAnsiTheme="minorHAnsi" w:cs="Times New Roman"/>
                <w:color w:val="000000"/>
                <w:sz w:val="20"/>
                <w:szCs w:val="20"/>
              </w:rPr>
              <w:t xml:space="preserve"> Carlyle</w:t>
            </w:r>
            <w:r w:rsidR="00853D89">
              <w:rPr>
                <w:rFonts w:asciiTheme="minorHAnsi" w:eastAsia="Times New Roman" w:hAnsiTheme="minorHAnsi" w:cs="Times New Roman"/>
                <w:color w:val="000000"/>
                <w:sz w:val="20"/>
                <w:szCs w:val="20"/>
              </w:rPr>
              <w:t xml:space="preserve">      </w:t>
            </w:r>
            <w:r w:rsidRPr="009B2267">
              <w:rPr>
                <w:rFonts w:asciiTheme="minorHAnsi" w:eastAsia="Times New Roman" w:hAnsiTheme="minorHAnsi" w:cs="Times New Roman"/>
                <w:color w:val="000000"/>
                <w:sz w:val="20"/>
                <w:szCs w:val="20"/>
              </w:rPr>
              <w:t xml:space="preserve">2.  </w:t>
            </w:r>
            <w:r w:rsidR="00777323" w:rsidRPr="009B2267">
              <w:rPr>
                <w:rFonts w:asciiTheme="minorHAnsi" w:eastAsia="Times New Roman" w:hAnsiTheme="minorHAnsi" w:cs="Times New Roman"/>
                <w:color w:val="000000"/>
                <w:sz w:val="20"/>
                <w:szCs w:val="20"/>
              </w:rPr>
              <w:t>Kate Fletcher</w:t>
            </w:r>
          </w:p>
          <w:p w14:paraId="2B30DD5D" w14:textId="77777777" w:rsidR="00853D89" w:rsidRDefault="009B2267" w:rsidP="009B2267">
            <w:pPr>
              <w:jc w:val="both"/>
              <w:rPr>
                <w:rFonts w:asciiTheme="minorHAnsi" w:eastAsia="Times New Roman" w:hAnsiTheme="minorHAnsi" w:cs="Times New Roman"/>
                <w:color w:val="000000"/>
                <w:sz w:val="20"/>
                <w:szCs w:val="20"/>
              </w:rPr>
            </w:pPr>
            <w:r w:rsidRPr="009B2267">
              <w:rPr>
                <w:rFonts w:asciiTheme="minorHAnsi" w:eastAsia="Times New Roman" w:hAnsiTheme="minorHAnsi" w:cs="Times New Roman"/>
                <w:color w:val="000000"/>
                <w:sz w:val="20"/>
                <w:szCs w:val="20"/>
              </w:rPr>
              <w:t>3. Malcolm</w:t>
            </w:r>
            <w:r w:rsidR="00777323" w:rsidRPr="009B2267">
              <w:rPr>
                <w:rFonts w:asciiTheme="minorHAnsi" w:eastAsia="Times New Roman" w:hAnsiTheme="minorHAnsi" w:cs="Times New Roman"/>
                <w:color w:val="000000"/>
                <w:sz w:val="20"/>
                <w:szCs w:val="20"/>
              </w:rPr>
              <w:t xml:space="preserve"> Quinn</w:t>
            </w:r>
            <w:r w:rsidR="00853D89">
              <w:rPr>
                <w:rFonts w:asciiTheme="minorHAnsi" w:eastAsia="Times New Roman" w:hAnsiTheme="minorHAnsi" w:cs="Times New Roman"/>
                <w:color w:val="000000"/>
                <w:sz w:val="20"/>
                <w:szCs w:val="20"/>
              </w:rPr>
              <w:t xml:space="preserve">  </w:t>
            </w:r>
            <w:r w:rsidRPr="009B2267">
              <w:rPr>
                <w:rFonts w:asciiTheme="minorHAnsi" w:eastAsia="Times New Roman" w:hAnsiTheme="minorHAnsi" w:cs="Times New Roman"/>
                <w:color w:val="000000"/>
                <w:sz w:val="20"/>
                <w:szCs w:val="20"/>
              </w:rPr>
              <w:t xml:space="preserve"> </w:t>
            </w:r>
          </w:p>
          <w:p w14:paraId="4A546B25" w14:textId="0CA90F25" w:rsidR="00777323" w:rsidRPr="009B2267" w:rsidRDefault="009B2267" w:rsidP="009B2267">
            <w:pPr>
              <w:jc w:val="both"/>
              <w:rPr>
                <w:rFonts w:asciiTheme="minorHAnsi" w:eastAsia="Times New Roman" w:hAnsiTheme="minorHAnsi" w:cs="Times New Roman"/>
                <w:color w:val="000000"/>
                <w:sz w:val="20"/>
                <w:szCs w:val="20"/>
              </w:rPr>
            </w:pPr>
            <w:r w:rsidRPr="009B2267">
              <w:rPr>
                <w:rFonts w:asciiTheme="minorHAnsi" w:eastAsia="Times New Roman" w:hAnsiTheme="minorHAnsi" w:cs="Times New Roman"/>
                <w:color w:val="000000"/>
                <w:sz w:val="20"/>
                <w:szCs w:val="20"/>
              </w:rPr>
              <w:t xml:space="preserve">4.  </w:t>
            </w:r>
            <w:r w:rsidR="00853D89">
              <w:rPr>
                <w:rFonts w:asciiTheme="minorHAnsi" w:eastAsia="Times New Roman" w:hAnsiTheme="minorHAnsi" w:cs="Times New Roman"/>
                <w:color w:val="000000"/>
                <w:sz w:val="20"/>
                <w:szCs w:val="20"/>
              </w:rPr>
              <w:t>TECHNE</w:t>
            </w:r>
            <w:r w:rsidR="00777323" w:rsidRPr="009B2267">
              <w:rPr>
                <w:rFonts w:asciiTheme="minorHAnsi" w:eastAsia="Times New Roman" w:hAnsiTheme="minorHAnsi" w:cs="Times New Roman"/>
                <w:color w:val="000000" w:themeColor="text1"/>
                <w:sz w:val="20"/>
                <w:szCs w:val="20"/>
              </w:rPr>
              <w:t xml:space="preserve"> student: </w:t>
            </w:r>
            <w:r w:rsidR="00777323" w:rsidRPr="009B2267">
              <w:rPr>
                <w:rFonts w:asciiTheme="minorHAnsi" w:eastAsia="Times New Roman" w:hAnsiTheme="minorHAnsi" w:cs="Times New Roman"/>
                <w:color w:val="000000"/>
                <w:sz w:val="20"/>
                <w:szCs w:val="20"/>
              </w:rPr>
              <w:t xml:space="preserve">Tim </w:t>
            </w:r>
            <w:r w:rsidR="00853D89">
              <w:rPr>
                <w:rFonts w:asciiTheme="minorHAnsi" w:eastAsia="Times New Roman" w:hAnsiTheme="minorHAnsi" w:cs="Times New Roman"/>
                <w:color w:val="000000"/>
                <w:sz w:val="20"/>
                <w:szCs w:val="20"/>
              </w:rPr>
              <w:t>S</w:t>
            </w:r>
            <w:r w:rsidR="00777323" w:rsidRPr="009B2267">
              <w:rPr>
                <w:rFonts w:asciiTheme="minorHAnsi" w:eastAsia="Times New Roman" w:hAnsiTheme="minorHAnsi" w:cs="Times New Roman"/>
                <w:color w:val="000000"/>
                <w:sz w:val="20"/>
                <w:szCs w:val="20"/>
              </w:rPr>
              <w:t>mith</w:t>
            </w:r>
            <w:r w:rsidR="00853D89">
              <w:rPr>
                <w:rFonts w:asciiTheme="minorHAnsi" w:eastAsia="Times New Roman" w:hAnsiTheme="minorHAnsi" w:cs="Times New Roman"/>
                <w:color w:val="000000"/>
                <w:sz w:val="20"/>
                <w:szCs w:val="20"/>
              </w:rPr>
              <w:t xml:space="preserve"> (UAL)</w:t>
            </w:r>
            <w:r w:rsidR="00777323" w:rsidRPr="009B2267">
              <w:rPr>
                <w:rFonts w:asciiTheme="minorHAnsi" w:eastAsia="Times New Roman" w:hAnsiTheme="minorHAnsi" w:cs="Times New Roman"/>
                <w:color w:val="000000"/>
                <w:sz w:val="20"/>
                <w:szCs w:val="20"/>
              </w:rPr>
              <w:t xml:space="preserve"> </w:t>
            </w:r>
          </w:p>
          <w:p w14:paraId="5215C131" w14:textId="4019348F" w:rsidR="00777323" w:rsidRPr="009B2267" w:rsidRDefault="00853D89" w:rsidP="00853D89">
            <w:pPr>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 xml:space="preserve">5. TECHNE student: Lucy </w:t>
            </w:r>
            <w:proofErr w:type="spellStart"/>
            <w:r>
              <w:rPr>
                <w:rFonts w:asciiTheme="minorHAnsi" w:eastAsia="Times New Roman" w:hAnsiTheme="minorHAnsi" w:cs="Times New Roman"/>
                <w:color w:val="000000"/>
                <w:sz w:val="20"/>
                <w:szCs w:val="20"/>
              </w:rPr>
              <w:t>Coggle</w:t>
            </w:r>
            <w:proofErr w:type="spellEnd"/>
            <w:r>
              <w:rPr>
                <w:rFonts w:asciiTheme="minorHAnsi" w:eastAsia="Times New Roman" w:hAnsiTheme="minorHAnsi" w:cs="Times New Roman"/>
                <w:color w:val="000000"/>
                <w:sz w:val="20"/>
                <w:szCs w:val="20"/>
              </w:rPr>
              <w:t xml:space="preserve"> (Kingston)</w:t>
            </w:r>
          </w:p>
        </w:tc>
        <w:tc>
          <w:tcPr>
            <w:tcW w:w="6237" w:type="dxa"/>
            <w:shd w:val="clear" w:color="auto" w:fill="auto"/>
          </w:tcPr>
          <w:p w14:paraId="41A102CD" w14:textId="77777777" w:rsidR="00777323" w:rsidRPr="009B2267" w:rsidRDefault="00777323" w:rsidP="006B013A">
            <w:pPr>
              <w:rPr>
                <w:rFonts w:asciiTheme="minorHAnsi" w:eastAsia="Times New Roman" w:hAnsiTheme="minorHAnsi" w:cs="Times New Roman"/>
                <w:color w:val="000000"/>
                <w:sz w:val="20"/>
                <w:szCs w:val="20"/>
              </w:rPr>
            </w:pPr>
            <w:r w:rsidRPr="009B2267">
              <w:rPr>
                <w:rFonts w:asciiTheme="minorHAnsi" w:eastAsia="Times New Roman" w:hAnsiTheme="minorHAnsi" w:cs="Times New Roman"/>
                <w:color w:val="000000"/>
                <w:sz w:val="20"/>
                <w:szCs w:val="20"/>
              </w:rPr>
              <w:t xml:space="preserve">Reflection on the day. How themes speak to their own work. </w:t>
            </w:r>
          </w:p>
          <w:p w14:paraId="542FF9BC" w14:textId="77777777" w:rsidR="00777323" w:rsidRPr="009B2267" w:rsidRDefault="00777323" w:rsidP="006B013A">
            <w:pPr>
              <w:rPr>
                <w:rFonts w:asciiTheme="minorHAnsi" w:eastAsia="Times New Roman" w:hAnsiTheme="minorHAnsi" w:cs="Times New Roman"/>
                <w:color w:val="000000"/>
                <w:sz w:val="20"/>
                <w:szCs w:val="20"/>
              </w:rPr>
            </w:pPr>
          </w:p>
          <w:p w14:paraId="27A16785" w14:textId="5CBC7708" w:rsidR="00777323" w:rsidRPr="009B2267" w:rsidRDefault="00777323" w:rsidP="00265BA3">
            <w:pPr>
              <w:rPr>
                <w:rFonts w:asciiTheme="minorHAnsi" w:eastAsia="Times New Roman" w:hAnsiTheme="minorHAnsi" w:cs="Times New Roman"/>
                <w:color w:val="000000"/>
                <w:sz w:val="20"/>
                <w:szCs w:val="20"/>
              </w:rPr>
            </w:pPr>
          </w:p>
        </w:tc>
      </w:tr>
      <w:tr w:rsidR="00786F37" w:rsidRPr="006D6E8F" w14:paraId="3DCB13AD" w14:textId="77777777" w:rsidTr="009B2267">
        <w:trPr>
          <w:trHeight w:val="235"/>
        </w:trPr>
        <w:tc>
          <w:tcPr>
            <w:tcW w:w="15446" w:type="dxa"/>
            <w:gridSpan w:val="4"/>
            <w:shd w:val="clear" w:color="auto" w:fill="F4B083" w:themeFill="accent2" w:themeFillTint="99"/>
            <w:noWrap/>
            <w:vAlign w:val="center"/>
          </w:tcPr>
          <w:p w14:paraId="26A90900" w14:textId="3CA08A84" w:rsidR="00265BA3" w:rsidRPr="009B2267" w:rsidRDefault="00265BA3" w:rsidP="00265BA3">
            <w:pPr>
              <w:rPr>
                <w:rFonts w:asciiTheme="minorHAnsi" w:eastAsia="Times New Roman" w:hAnsiTheme="minorHAnsi" w:cs="Times New Roman"/>
                <w:color w:val="000000"/>
                <w:sz w:val="20"/>
                <w:szCs w:val="20"/>
              </w:rPr>
            </w:pPr>
            <w:r w:rsidRPr="009B2267">
              <w:rPr>
                <w:rFonts w:asciiTheme="minorHAnsi" w:eastAsia="Times New Roman" w:hAnsiTheme="minorHAnsi" w:cs="Times New Roman"/>
                <w:color w:val="000000"/>
                <w:sz w:val="20"/>
                <w:szCs w:val="20"/>
              </w:rPr>
              <w:t xml:space="preserve">PLEASE CHECK IN TO THE HOTEL AND TAKE YOUR LUGGAGE </w:t>
            </w:r>
          </w:p>
        </w:tc>
      </w:tr>
      <w:tr w:rsidR="00786F37" w:rsidRPr="006D6E8F" w14:paraId="4FC6C574" w14:textId="77777777" w:rsidTr="009B2267">
        <w:trPr>
          <w:trHeight w:val="235"/>
        </w:trPr>
        <w:tc>
          <w:tcPr>
            <w:tcW w:w="1848" w:type="dxa"/>
            <w:shd w:val="clear" w:color="auto" w:fill="A8D08D" w:themeFill="accent6" w:themeFillTint="99"/>
            <w:noWrap/>
            <w:vAlign w:val="center"/>
          </w:tcPr>
          <w:p w14:paraId="62F2DD1F" w14:textId="3E00D259" w:rsidR="00777323" w:rsidRPr="009B2267" w:rsidRDefault="00777323" w:rsidP="00CF7DFD">
            <w:pPr>
              <w:rPr>
                <w:rFonts w:asciiTheme="minorHAnsi" w:eastAsia="Times New Roman" w:hAnsiTheme="minorHAnsi" w:cs="Times New Roman"/>
                <w:color w:val="000000"/>
                <w:sz w:val="20"/>
                <w:szCs w:val="20"/>
              </w:rPr>
            </w:pPr>
            <w:r w:rsidRPr="009B2267">
              <w:rPr>
                <w:rFonts w:asciiTheme="minorHAnsi" w:eastAsia="Times New Roman" w:hAnsiTheme="minorHAnsi" w:cs="Times New Roman"/>
                <w:color w:val="000000"/>
                <w:sz w:val="20"/>
                <w:szCs w:val="20"/>
              </w:rPr>
              <w:t xml:space="preserve">From 17:30 </w:t>
            </w:r>
          </w:p>
        </w:tc>
        <w:tc>
          <w:tcPr>
            <w:tcW w:w="3109" w:type="dxa"/>
            <w:shd w:val="clear" w:color="auto" w:fill="A8D08D" w:themeFill="accent6" w:themeFillTint="99"/>
            <w:noWrap/>
          </w:tcPr>
          <w:p w14:paraId="1A19EB65" w14:textId="2C4FE9C4" w:rsidR="00777323" w:rsidRPr="009B2267" w:rsidRDefault="00777323" w:rsidP="00094A25">
            <w:pPr>
              <w:rPr>
                <w:rFonts w:asciiTheme="minorHAnsi" w:eastAsia="Times New Roman" w:hAnsiTheme="minorHAnsi" w:cs="Times New Roman"/>
                <w:color w:val="000000"/>
                <w:sz w:val="20"/>
                <w:szCs w:val="20"/>
              </w:rPr>
            </w:pPr>
            <w:r w:rsidRPr="009B2267">
              <w:rPr>
                <w:rFonts w:asciiTheme="minorHAnsi" w:eastAsia="Times New Roman" w:hAnsiTheme="minorHAnsi" w:cs="Times New Roman"/>
                <w:color w:val="000000"/>
                <w:sz w:val="20"/>
                <w:szCs w:val="20"/>
              </w:rPr>
              <w:t>Reception</w:t>
            </w:r>
          </w:p>
        </w:tc>
        <w:tc>
          <w:tcPr>
            <w:tcW w:w="4252" w:type="dxa"/>
            <w:shd w:val="clear" w:color="auto" w:fill="A8D08D" w:themeFill="accent6" w:themeFillTint="99"/>
          </w:tcPr>
          <w:p w14:paraId="0DC0ADCB" w14:textId="10C7DCFF" w:rsidR="00777323" w:rsidRPr="009B2267" w:rsidRDefault="00777323" w:rsidP="006B013A">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000000"/>
                <w:sz w:val="20"/>
                <w:szCs w:val="20"/>
              </w:rPr>
              <w:t>drinks &amp; nibbles</w:t>
            </w:r>
          </w:p>
        </w:tc>
        <w:tc>
          <w:tcPr>
            <w:tcW w:w="6237" w:type="dxa"/>
            <w:shd w:val="clear" w:color="auto" w:fill="A8D08D" w:themeFill="accent6" w:themeFillTint="99"/>
          </w:tcPr>
          <w:p w14:paraId="264A87A0" w14:textId="77777777" w:rsidR="00265BA3" w:rsidRPr="009B2267" w:rsidRDefault="00265BA3" w:rsidP="00265BA3">
            <w:pPr>
              <w:rPr>
                <w:rFonts w:asciiTheme="minorHAnsi" w:eastAsia="Times New Roman" w:hAnsiTheme="minorHAnsi" w:cs="Times New Roman"/>
                <w:color w:val="000000"/>
                <w:sz w:val="20"/>
                <w:szCs w:val="20"/>
              </w:rPr>
            </w:pPr>
            <w:r w:rsidRPr="009B2267">
              <w:rPr>
                <w:rFonts w:asciiTheme="minorHAnsi" w:eastAsia="Times New Roman" w:hAnsiTheme="minorHAnsi" w:cs="Times New Roman"/>
                <w:color w:val="000000"/>
                <w:sz w:val="20"/>
                <w:szCs w:val="20"/>
              </w:rPr>
              <w:t xml:space="preserve">Flow + Flux exhibition private view </w:t>
            </w:r>
          </w:p>
          <w:p w14:paraId="33D8039D" w14:textId="1441DDC5" w:rsidR="00777323" w:rsidRPr="009B2267" w:rsidRDefault="00265BA3" w:rsidP="00265BA3">
            <w:pPr>
              <w:rPr>
                <w:rFonts w:asciiTheme="minorHAnsi" w:eastAsia="Times New Roman" w:hAnsiTheme="minorHAnsi" w:cs="Times New Roman"/>
                <w:color w:val="000000"/>
                <w:sz w:val="20"/>
                <w:szCs w:val="20"/>
              </w:rPr>
            </w:pPr>
            <w:r w:rsidRPr="009B2267">
              <w:rPr>
                <w:rFonts w:asciiTheme="minorHAnsi" w:eastAsia="Times New Roman" w:hAnsiTheme="minorHAnsi" w:cs="Times New Roman"/>
                <w:color w:val="000000"/>
                <w:sz w:val="20"/>
                <w:szCs w:val="20"/>
              </w:rPr>
              <w:t>(Joined by non-TECHNE Private View invitees from 6pm)</w:t>
            </w:r>
          </w:p>
        </w:tc>
      </w:tr>
      <w:tr w:rsidR="00786F37" w:rsidRPr="006D6E8F" w14:paraId="235DFDA3" w14:textId="1E51D04C" w:rsidTr="009B2267">
        <w:trPr>
          <w:trHeight w:val="305"/>
        </w:trPr>
        <w:tc>
          <w:tcPr>
            <w:tcW w:w="1848" w:type="dxa"/>
            <w:shd w:val="clear" w:color="auto" w:fill="AEAAAA" w:themeFill="background2" w:themeFillShade="BF"/>
            <w:noWrap/>
          </w:tcPr>
          <w:p w14:paraId="59B1B283" w14:textId="6D4AC8F3" w:rsidR="00777323" w:rsidRPr="009B2267" w:rsidRDefault="00777323" w:rsidP="006B013A">
            <w:pPr>
              <w:rPr>
                <w:rFonts w:asciiTheme="minorHAnsi" w:eastAsia="Times New Roman" w:hAnsiTheme="minorHAnsi" w:cs="Times New Roman"/>
                <w:b/>
                <w:color w:val="000000"/>
                <w:sz w:val="20"/>
                <w:szCs w:val="20"/>
              </w:rPr>
            </w:pPr>
            <w:r w:rsidRPr="009B2267">
              <w:rPr>
                <w:rFonts w:asciiTheme="minorHAnsi" w:eastAsia="Times New Roman" w:hAnsiTheme="minorHAnsi" w:cs="Times New Roman"/>
                <w:b/>
                <w:color w:val="385623" w:themeColor="accent6" w:themeShade="80"/>
                <w:sz w:val="20"/>
                <w:szCs w:val="20"/>
              </w:rPr>
              <w:t>END OF DAY 1</w:t>
            </w:r>
          </w:p>
        </w:tc>
        <w:tc>
          <w:tcPr>
            <w:tcW w:w="3109" w:type="dxa"/>
            <w:shd w:val="clear" w:color="auto" w:fill="AEAAAA" w:themeFill="background2" w:themeFillShade="BF"/>
            <w:noWrap/>
          </w:tcPr>
          <w:p w14:paraId="111A44AD" w14:textId="287098F8" w:rsidR="00777323" w:rsidRPr="009B2267" w:rsidRDefault="00777323" w:rsidP="006B013A">
            <w:pPr>
              <w:rPr>
                <w:rFonts w:asciiTheme="minorHAnsi" w:eastAsia="Times New Roman" w:hAnsiTheme="minorHAnsi" w:cs="Times New Roman"/>
                <w:color w:val="000000"/>
                <w:sz w:val="20"/>
                <w:szCs w:val="20"/>
              </w:rPr>
            </w:pPr>
          </w:p>
        </w:tc>
        <w:tc>
          <w:tcPr>
            <w:tcW w:w="4252" w:type="dxa"/>
            <w:shd w:val="clear" w:color="auto" w:fill="AEAAAA" w:themeFill="background2" w:themeFillShade="BF"/>
          </w:tcPr>
          <w:p w14:paraId="44C2A2A6" w14:textId="77777777" w:rsidR="00777323" w:rsidRPr="009B2267" w:rsidRDefault="00777323" w:rsidP="006B013A">
            <w:pPr>
              <w:rPr>
                <w:rFonts w:asciiTheme="minorHAnsi" w:eastAsia="Times New Roman" w:hAnsiTheme="minorHAnsi" w:cs="Times New Roman"/>
                <w:color w:val="000000"/>
                <w:sz w:val="20"/>
                <w:szCs w:val="20"/>
              </w:rPr>
            </w:pPr>
          </w:p>
        </w:tc>
        <w:tc>
          <w:tcPr>
            <w:tcW w:w="6237" w:type="dxa"/>
            <w:shd w:val="clear" w:color="auto" w:fill="AEAAAA" w:themeFill="background2" w:themeFillShade="BF"/>
          </w:tcPr>
          <w:p w14:paraId="79E68B4D" w14:textId="77777777" w:rsidR="00777323" w:rsidRPr="009B2267" w:rsidRDefault="00777323" w:rsidP="006B013A">
            <w:pPr>
              <w:rPr>
                <w:rFonts w:asciiTheme="minorHAnsi" w:eastAsia="Times New Roman" w:hAnsiTheme="minorHAnsi" w:cs="Times New Roman"/>
                <w:color w:val="000000"/>
                <w:sz w:val="20"/>
                <w:szCs w:val="20"/>
              </w:rPr>
            </w:pPr>
          </w:p>
        </w:tc>
      </w:tr>
    </w:tbl>
    <w:p w14:paraId="22500EC0" w14:textId="77777777" w:rsidR="0006454B" w:rsidRDefault="0006454B">
      <w:pPr>
        <w:rPr>
          <w:rFonts w:ascii="Avenir Book" w:hAnsi="Avenir Book"/>
        </w:rPr>
      </w:pPr>
    </w:p>
    <w:tbl>
      <w:tblPr>
        <w:tblW w:w="15451" w:type="dxa"/>
        <w:tblInd w:w="-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shd w:val="pct10" w:color="70AD47" w:themeColor="accent6" w:fill="auto"/>
        <w:tblLayout w:type="fixed"/>
        <w:tblLook w:val="04A0" w:firstRow="1" w:lastRow="0" w:firstColumn="1" w:lastColumn="0" w:noHBand="0" w:noVBand="1"/>
      </w:tblPr>
      <w:tblGrid>
        <w:gridCol w:w="1850"/>
        <w:gridCol w:w="3112"/>
        <w:gridCol w:w="4252"/>
        <w:gridCol w:w="6237"/>
      </w:tblGrid>
      <w:tr w:rsidR="00786F37" w:rsidRPr="006D6E8F" w14:paraId="167E5307" w14:textId="3B3EEB44" w:rsidTr="009B2267">
        <w:trPr>
          <w:trHeight w:val="333"/>
        </w:trPr>
        <w:tc>
          <w:tcPr>
            <w:tcW w:w="1850" w:type="dxa"/>
            <w:shd w:val="clear" w:color="auto" w:fill="AEAAAA" w:themeFill="background2" w:themeFillShade="BF"/>
            <w:noWrap/>
            <w:hideMark/>
          </w:tcPr>
          <w:p w14:paraId="22DD3B95" w14:textId="2B20F113" w:rsidR="00777323" w:rsidRPr="00554943" w:rsidRDefault="00777323" w:rsidP="00706583">
            <w:pPr>
              <w:jc w:val="both"/>
              <w:rPr>
                <w:rFonts w:ascii="Avenir Book" w:eastAsia="Times New Roman" w:hAnsi="Avenir Book" w:cs="Times New Roman"/>
                <w:b/>
                <w:color w:val="000000" w:themeColor="text1"/>
                <w:sz w:val="28"/>
                <w:szCs w:val="20"/>
              </w:rPr>
            </w:pPr>
            <w:r w:rsidRPr="00554943">
              <w:rPr>
                <w:rFonts w:ascii="Avenir Book" w:eastAsia="Times New Roman" w:hAnsi="Avenir Book" w:cs="Times New Roman"/>
                <w:b/>
                <w:color w:val="000000" w:themeColor="text1"/>
                <w:sz w:val="28"/>
                <w:szCs w:val="20"/>
              </w:rPr>
              <w:t>DAY 2</w:t>
            </w:r>
            <w:r>
              <w:rPr>
                <w:rFonts w:ascii="Avenir Book" w:eastAsia="Times New Roman" w:hAnsi="Avenir Book" w:cs="Times New Roman"/>
                <w:b/>
                <w:color w:val="000000" w:themeColor="text1"/>
                <w:sz w:val="28"/>
                <w:szCs w:val="20"/>
              </w:rPr>
              <w:t xml:space="preserve"> </w:t>
            </w:r>
            <w:r w:rsidRPr="00706583">
              <w:rPr>
                <w:rFonts w:ascii="Avenir Book" w:eastAsia="Times New Roman" w:hAnsi="Avenir Book" w:cs="Times New Roman"/>
                <w:b/>
                <w:color w:val="538135" w:themeColor="accent6" w:themeShade="BF"/>
                <w:sz w:val="28"/>
                <w:szCs w:val="20"/>
              </w:rPr>
              <w:t xml:space="preserve">| </w:t>
            </w:r>
            <w:r>
              <w:rPr>
                <w:rFonts w:ascii="Avenir Book" w:eastAsia="Times New Roman" w:hAnsi="Avenir Book" w:cs="Times New Roman"/>
                <w:b/>
                <w:color w:val="000000" w:themeColor="text1"/>
                <w:sz w:val="28"/>
                <w:szCs w:val="20"/>
              </w:rPr>
              <w:t>12</w:t>
            </w:r>
            <w:r w:rsidRPr="00706583">
              <w:rPr>
                <w:rFonts w:ascii="Avenir Book" w:eastAsia="Times New Roman" w:hAnsi="Avenir Book" w:cs="Times New Roman"/>
                <w:b/>
                <w:color w:val="000000" w:themeColor="text1"/>
                <w:sz w:val="28"/>
                <w:szCs w:val="20"/>
                <w:vertAlign w:val="superscript"/>
              </w:rPr>
              <w:t>th</w:t>
            </w:r>
          </w:p>
        </w:tc>
        <w:tc>
          <w:tcPr>
            <w:tcW w:w="3112" w:type="dxa"/>
            <w:vMerge w:val="restart"/>
            <w:shd w:val="clear" w:color="auto" w:fill="AEAAAA" w:themeFill="background2" w:themeFillShade="BF"/>
          </w:tcPr>
          <w:p w14:paraId="7006085E" w14:textId="77777777" w:rsidR="00777323" w:rsidRPr="00554943" w:rsidRDefault="00777323" w:rsidP="006B013A">
            <w:pPr>
              <w:jc w:val="both"/>
              <w:rPr>
                <w:rFonts w:ascii="Avenir Book" w:eastAsia="Times New Roman" w:hAnsi="Avenir Book" w:cs="Times New Roman"/>
                <w:color w:val="000000" w:themeColor="text1"/>
                <w:sz w:val="20"/>
                <w:szCs w:val="20"/>
              </w:rPr>
            </w:pPr>
            <w:r w:rsidRPr="00554943">
              <w:rPr>
                <w:rFonts w:ascii="Avenir Book" w:eastAsia="Times New Roman" w:hAnsi="Avenir Book" w:cs="Times New Roman"/>
                <w:color w:val="000000" w:themeColor="text1"/>
                <w:sz w:val="20"/>
                <w:szCs w:val="20"/>
              </w:rPr>
              <w:t>SESSION</w:t>
            </w:r>
          </w:p>
        </w:tc>
        <w:tc>
          <w:tcPr>
            <w:tcW w:w="4252" w:type="dxa"/>
            <w:vMerge w:val="restart"/>
            <w:shd w:val="clear" w:color="auto" w:fill="AEAAAA" w:themeFill="background2" w:themeFillShade="BF"/>
          </w:tcPr>
          <w:p w14:paraId="0AAB052E" w14:textId="083F0C31" w:rsidR="00777323" w:rsidRPr="00554943" w:rsidRDefault="00777323" w:rsidP="006B742F">
            <w:pPr>
              <w:jc w:val="both"/>
              <w:rPr>
                <w:rFonts w:ascii="Avenir Book" w:eastAsia="Times New Roman" w:hAnsi="Avenir Book" w:cs="Times New Roman"/>
                <w:color w:val="000000" w:themeColor="text1"/>
                <w:sz w:val="20"/>
                <w:szCs w:val="20"/>
              </w:rPr>
            </w:pPr>
            <w:r w:rsidRPr="00485920">
              <w:rPr>
                <w:rFonts w:ascii="Avenir Book" w:eastAsia="Times New Roman" w:hAnsi="Avenir Book" w:cs="Times New Roman"/>
                <w:color w:val="000000" w:themeColor="text1"/>
                <w:sz w:val="20"/>
                <w:szCs w:val="20"/>
              </w:rPr>
              <w:t>SPEAKER | PANEL</w:t>
            </w:r>
            <w:r>
              <w:rPr>
                <w:rFonts w:ascii="Avenir Book" w:eastAsia="Times New Roman" w:hAnsi="Avenir Book" w:cs="Times New Roman"/>
                <w:color w:val="000000" w:themeColor="text1"/>
                <w:sz w:val="20"/>
                <w:szCs w:val="20"/>
              </w:rPr>
              <w:t xml:space="preserve"> | CHAIR</w:t>
            </w:r>
          </w:p>
        </w:tc>
        <w:tc>
          <w:tcPr>
            <w:tcW w:w="6237" w:type="dxa"/>
            <w:vMerge w:val="restart"/>
            <w:shd w:val="clear" w:color="auto" w:fill="AEAAAA" w:themeFill="background2" w:themeFillShade="BF"/>
          </w:tcPr>
          <w:p w14:paraId="446ED010" w14:textId="66382B20" w:rsidR="00777323" w:rsidRPr="00554943" w:rsidRDefault="00777323" w:rsidP="006B013A">
            <w:pPr>
              <w:jc w:val="both"/>
              <w:rPr>
                <w:rFonts w:ascii="Avenir Book" w:eastAsia="Times New Roman" w:hAnsi="Avenir Book" w:cs="Times New Roman"/>
                <w:color w:val="000000" w:themeColor="text1"/>
                <w:sz w:val="20"/>
                <w:szCs w:val="20"/>
              </w:rPr>
            </w:pPr>
            <w:r>
              <w:rPr>
                <w:rFonts w:ascii="Avenir Book" w:eastAsia="Times New Roman" w:hAnsi="Avenir Book" w:cs="Times New Roman"/>
                <w:color w:val="000000" w:themeColor="text1"/>
                <w:sz w:val="20"/>
                <w:szCs w:val="20"/>
              </w:rPr>
              <w:t>DESCRIPTION</w:t>
            </w:r>
          </w:p>
        </w:tc>
      </w:tr>
      <w:tr w:rsidR="00786F37" w:rsidRPr="006D6E8F" w14:paraId="0C2E1F28" w14:textId="292CDED4" w:rsidTr="009B2267">
        <w:trPr>
          <w:trHeight w:val="640"/>
        </w:trPr>
        <w:tc>
          <w:tcPr>
            <w:tcW w:w="1850" w:type="dxa"/>
            <w:shd w:val="clear" w:color="auto" w:fill="AEAAAA" w:themeFill="background2" w:themeFillShade="BF"/>
            <w:noWrap/>
          </w:tcPr>
          <w:p w14:paraId="0743FBA1" w14:textId="77777777" w:rsidR="00777323" w:rsidRPr="009B2267" w:rsidRDefault="00777323" w:rsidP="006B013A">
            <w:pPr>
              <w:rPr>
                <w:rFonts w:asciiTheme="minorHAnsi" w:eastAsia="Times New Roman" w:hAnsiTheme="minorHAnsi" w:cs="Times New Roman"/>
                <w:color w:val="000000" w:themeColor="text1"/>
                <w:sz w:val="20"/>
                <w:szCs w:val="20"/>
              </w:rPr>
            </w:pPr>
            <w:r w:rsidRPr="009B2267">
              <w:rPr>
                <w:rFonts w:asciiTheme="minorHAnsi" w:eastAsia="Times New Roman" w:hAnsiTheme="minorHAnsi" w:cs="Times New Roman"/>
                <w:color w:val="000000" w:themeColor="text1"/>
                <w:sz w:val="20"/>
                <w:szCs w:val="20"/>
              </w:rPr>
              <w:t>TIME</w:t>
            </w:r>
          </w:p>
        </w:tc>
        <w:tc>
          <w:tcPr>
            <w:tcW w:w="3112" w:type="dxa"/>
            <w:vMerge/>
            <w:shd w:val="clear" w:color="auto" w:fill="AEAAAA" w:themeFill="background2" w:themeFillShade="BF"/>
          </w:tcPr>
          <w:p w14:paraId="5618F8EC" w14:textId="77777777" w:rsidR="00777323" w:rsidRPr="009B2267" w:rsidRDefault="00777323" w:rsidP="006B013A">
            <w:pPr>
              <w:rPr>
                <w:rFonts w:asciiTheme="minorHAnsi" w:eastAsia="Times New Roman" w:hAnsiTheme="minorHAnsi" w:cs="Times New Roman"/>
                <w:color w:val="000000" w:themeColor="text1"/>
                <w:sz w:val="20"/>
                <w:szCs w:val="20"/>
              </w:rPr>
            </w:pPr>
          </w:p>
        </w:tc>
        <w:tc>
          <w:tcPr>
            <w:tcW w:w="4252" w:type="dxa"/>
            <w:vMerge/>
            <w:shd w:val="clear" w:color="auto" w:fill="AEAAAA" w:themeFill="background2" w:themeFillShade="BF"/>
          </w:tcPr>
          <w:p w14:paraId="3715CE76" w14:textId="77777777" w:rsidR="00777323" w:rsidRPr="009B2267" w:rsidRDefault="00777323" w:rsidP="006B013A">
            <w:pPr>
              <w:rPr>
                <w:rFonts w:asciiTheme="minorHAnsi" w:eastAsia="Times New Roman" w:hAnsiTheme="minorHAnsi" w:cs="Times New Roman"/>
                <w:color w:val="000000" w:themeColor="text1"/>
                <w:sz w:val="20"/>
                <w:szCs w:val="20"/>
              </w:rPr>
            </w:pPr>
          </w:p>
        </w:tc>
        <w:tc>
          <w:tcPr>
            <w:tcW w:w="6237" w:type="dxa"/>
            <w:vMerge/>
            <w:shd w:val="clear" w:color="auto" w:fill="AEAAAA" w:themeFill="background2" w:themeFillShade="BF"/>
          </w:tcPr>
          <w:p w14:paraId="5A9E4741" w14:textId="77777777" w:rsidR="00777323" w:rsidRPr="009B2267" w:rsidRDefault="00777323" w:rsidP="006B013A">
            <w:pPr>
              <w:rPr>
                <w:rFonts w:asciiTheme="minorHAnsi" w:eastAsia="Times New Roman" w:hAnsiTheme="minorHAnsi" w:cs="Times New Roman"/>
                <w:color w:val="000000" w:themeColor="text1"/>
                <w:sz w:val="20"/>
                <w:szCs w:val="20"/>
              </w:rPr>
            </w:pPr>
          </w:p>
        </w:tc>
      </w:tr>
      <w:tr w:rsidR="00786F37" w:rsidRPr="006D6E8F" w14:paraId="165B4E06" w14:textId="2C0F043D" w:rsidTr="009B2267">
        <w:trPr>
          <w:trHeight w:val="392"/>
        </w:trPr>
        <w:tc>
          <w:tcPr>
            <w:tcW w:w="1850" w:type="dxa"/>
            <w:shd w:val="clear" w:color="auto" w:fill="auto"/>
            <w:noWrap/>
            <w:vAlign w:val="center"/>
          </w:tcPr>
          <w:p w14:paraId="606DF634" w14:textId="77777777" w:rsidR="00777323" w:rsidRPr="009B2267" w:rsidRDefault="00777323" w:rsidP="009F65FE">
            <w:pPr>
              <w:rPr>
                <w:rFonts w:asciiTheme="minorHAnsi" w:eastAsia="Times New Roman" w:hAnsiTheme="minorHAnsi" w:cs="Times New Roman"/>
                <w:color w:val="000000"/>
                <w:sz w:val="20"/>
                <w:szCs w:val="20"/>
              </w:rPr>
            </w:pPr>
            <w:r w:rsidRPr="009B2267">
              <w:rPr>
                <w:rFonts w:asciiTheme="minorHAnsi" w:eastAsia="Times New Roman" w:hAnsiTheme="minorHAnsi" w:cs="Times New Roman"/>
                <w:color w:val="000000"/>
                <w:sz w:val="20"/>
                <w:szCs w:val="20"/>
              </w:rPr>
              <w:t>09.30 – 10.00</w:t>
            </w:r>
          </w:p>
        </w:tc>
        <w:tc>
          <w:tcPr>
            <w:tcW w:w="3112" w:type="dxa"/>
            <w:shd w:val="clear" w:color="auto" w:fill="auto"/>
            <w:noWrap/>
          </w:tcPr>
          <w:p w14:paraId="758B1D54" w14:textId="77777777" w:rsidR="00777323" w:rsidRPr="009B2267" w:rsidRDefault="00777323" w:rsidP="006B013A">
            <w:pPr>
              <w:rPr>
                <w:rFonts w:asciiTheme="minorHAnsi" w:eastAsia="Times New Roman" w:hAnsiTheme="minorHAnsi" w:cs="Times New Roman"/>
                <w:color w:val="000000"/>
                <w:sz w:val="20"/>
                <w:szCs w:val="20"/>
              </w:rPr>
            </w:pPr>
            <w:r w:rsidRPr="009B2267">
              <w:rPr>
                <w:rFonts w:asciiTheme="minorHAnsi" w:eastAsia="Times New Roman" w:hAnsiTheme="minorHAnsi" w:cs="Times New Roman"/>
                <w:color w:val="000000"/>
                <w:sz w:val="20"/>
                <w:szCs w:val="20"/>
              </w:rPr>
              <w:t>Registration</w:t>
            </w:r>
          </w:p>
        </w:tc>
        <w:tc>
          <w:tcPr>
            <w:tcW w:w="4252" w:type="dxa"/>
            <w:shd w:val="clear" w:color="auto" w:fill="auto"/>
          </w:tcPr>
          <w:p w14:paraId="5D2797F5" w14:textId="77777777" w:rsidR="00777323" w:rsidRPr="009B2267" w:rsidRDefault="00777323" w:rsidP="006B013A">
            <w:pPr>
              <w:rPr>
                <w:rFonts w:asciiTheme="minorHAnsi" w:eastAsia="Times New Roman" w:hAnsiTheme="minorHAnsi" w:cs="Times New Roman"/>
                <w:color w:val="FF0000"/>
                <w:sz w:val="20"/>
                <w:szCs w:val="20"/>
              </w:rPr>
            </w:pPr>
          </w:p>
        </w:tc>
        <w:tc>
          <w:tcPr>
            <w:tcW w:w="6237" w:type="dxa"/>
            <w:shd w:val="clear" w:color="auto" w:fill="auto"/>
          </w:tcPr>
          <w:p w14:paraId="52FD792E" w14:textId="77777777" w:rsidR="00777323" w:rsidRPr="009B2267" w:rsidRDefault="00777323" w:rsidP="006B013A">
            <w:pPr>
              <w:rPr>
                <w:rFonts w:asciiTheme="minorHAnsi" w:eastAsia="Times New Roman" w:hAnsiTheme="minorHAnsi" w:cs="Times New Roman"/>
                <w:color w:val="FF0000"/>
                <w:sz w:val="20"/>
                <w:szCs w:val="20"/>
              </w:rPr>
            </w:pPr>
            <w:r w:rsidRPr="009B2267">
              <w:rPr>
                <w:rFonts w:asciiTheme="minorHAnsi" w:eastAsia="Times New Roman" w:hAnsiTheme="minorHAnsi" w:cs="Times New Roman"/>
                <w:color w:val="FF0000"/>
                <w:sz w:val="20"/>
                <w:szCs w:val="20"/>
              </w:rPr>
              <w:t>-</w:t>
            </w:r>
          </w:p>
        </w:tc>
      </w:tr>
      <w:tr w:rsidR="00786F37" w:rsidRPr="006D6E8F" w14:paraId="7A01D582" w14:textId="5BDEA550" w:rsidTr="009B2267">
        <w:trPr>
          <w:trHeight w:val="364"/>
        </w:trPr>
        <w:tc>
          <w:tcPr>
            <w:tcW w:w="1850" w:type="dxa"/>
            <w:shd w:val="clear" w:color="auto" w:fill="A8D08D" w:themeFill="accent6" w:themeFillTint="99"/>
            <w:noWrap/>
            <w:vAlign w:val="center"/>
          </w:tcPr>
          <w:p w14:paraId="47CCEF95" w14:textId="77777777" w:rsidR="00777323" w:rsidRPr="009B2267" w:rsidRDefault="00777323" w:rsidP="009F65FE">
            <w:pPr>
              <w:rPr>
                <w:rFonts w:asciiTheme="minorHAnsi" w:eastAsia="Times New Roman" w:hAnsiTheme="minorHAnsi" w:cs="Times New Roman"/>
                <w:color w:val="000000"/>
                <w:sz w:val="20"/>
                <w:szCs w:val="20"/>
              </w:rPr>
            </w:pPr>
            <w:r w:rsidRPr="009B2267">
              <w:rPr>
                <w:rFonts w:asciiTheme="minorHAnsi" w:eastAsia="Times New Roman" w:hAnsiTheme="minorHAnsi" w:cs="Times New Roman"/>
                <w:color w:val="000000"/>
                <w:sz w:val="20"/>
                <w:szCs w:val="20"/>
              </w:rPr>
              <w:t>09.30 – 10.00</w:t>
            </w:r>
          </w:p>
        </w:tc>
        <w:tc>
          <w:tcPr>
            <w:tcW w:w="3112" w:type="dxa"/>
            <w:shd w:val="clear" w:color="auto" w:fill="A8D08D" w:themeFill="accent6" w:themeFillTint="99"/>
            <w:noWrap/>
          </w:tcPr>
          <w:p w14:paraId="1C0FF1D6" w14:textId="77777777" w:rsidR="00777323" w:rsidRPr="009B2267" w:rsidRDefault="00777323" w:rsidP="006B013A">
            <w:pPr>
              <w:rPr>
                <w:rFonts w:asciiTheme="minorHAnsi" w:eastAsia="Times New Roman" w:hAnsiTheme="minorHAnsi" w:cs="Times New Roman"/>
                <w:color w:val="000000"/>
                <w:sz w:val="20"/>
                <w:szCs w:val="20"/>
              </w:rPr>
            </w:pPr>
            <w:r w:rsidRPr="009B2267">
              <w:rPr>
                <w:rFonts w:asciiTheme="minorHAnsi" w:eastAsia="Times New Roman" w:hAnsiTheme="minorHAnsi" w:cs="Times New Roman"/>
                <w:color w:val="000000"/>
                <w:sz w:val="20"/>
                <w:szCs w:val="20"/>
              </w:rPr>
              <w:t>Tea/Coffee/Biscuits</w:t>
            </w:r>
          </w:p>
        </w:tc>
        <w:tc>
          <w:tcPr>
            <w:tcW w:w="4252" w:type="dxa"/>
            <w:shd w:val="clear" w:color="auto" w:fill="A8D08D" w:themeFill="accent6" w:themeFillTint="99"/>
          </w:tcPr>
          <w:p w14:paraId="3C94D9AE" w14:textId="77777777" w:rsidR="00777323" w:rsidRPr="009B2267" w:rsidRDefault="00777323" w:rsidP="006B013A">
            <w:pPr>
              <w:rPr>
                <w:rFonts w:asciiTheme="minorHAnsi" w:eastAsia="Times New Roman" w:hAnsiTheme="minorHAnsi" w:cs="Times New Roman"/>
                <w:color w:val="FF0000"/>
                <w:sz w:val="20"/>
                <w:szCs w:val="20"/>
              </w:rPr>
            </w:pPr>
          </w:p>
        </w:tc>
        <w:tc>
          <w:tcPr>
            <w:tcW w:w="6237" w:type="dxa"/>
            <w:shd w:val="clear" w:color="auto" w:fill="A8D08D" w:themeFill="accent6" w:themeFillTint="99"/>
          </w:tcPr>
          <w:p w14:paraId="356FB77C" w14:textId="77777777" w:rsidR="00777323" w:rsidRPr="009B2267" w:rsidRDefault="00777323" w:rsidP="006B013A">
            <w:pPr>
              <w:rPr>
                <w:rFonts w:asciiTheme="minorHAnsi" w:eastAsia="Times New Roman" w:hAnsiTheme="minorHAnsi" w:cs="Times New Roman"/>
                <w:color w:val="FF0000"/>
                <w:sz w:val="20"/>
                <w:szCs w:val="20"/>
              </w:rPr>
            </w:pPr>
            <w:r w:rsidRPr="009B2267">
              <w:rPr>
                <w:rFonts w:asciiTheme="minorHAnsi" w:eastAsia="Times New Roman" w:hAnsiTheme="minorHAnsi" w:cs="Times New Roman"/>
                <w:color w:val="FF0000"/>
                <w:sz w:val="20"/>
                <w:szCs w:val="20"/>
              </w:rPr>
              <w:t>-</w:t>
            </w:r>
          </w:p>
        </w:tc>
      </w:tr>
      <w:tr w:rsidR="00786F37" w:rsidRPr="006D6E8F" w14:paraId="4C340849" w14:textId="42EC944F" w:rsidTr="009B2267">
        <w:trPr>
          <w:trHeight w:val="320"/>
        </w:trPr>
        <w:tc>
          <w:tcPr>
            <w:tcW w:w="1850" w:type="dxa"/>
            <w:shd w:val="clear" w:color="auto" w:fill="auto"/>
            <w:noWrap/>
            <w:vAlign w:val="center"/>
          </w:tcPr>
          <w:p w14:paraId="3368DCBB" w14:textId="77777777" w:rsidR="00777323" w:rsidRPr="009B2267" w:rsidRDefault="00777323" w:rsidP="009F65FE">
            <w:pPr>
              <w:rPr>
                <w:rFonts w:asciiTheme="minorHAnsi" w:eastAsia="Times New Roman" w:hAnsiTheme="minorHAnsi" w:cs="Times New Roman"/>
                <w:color w:val="000000"/>
                <w:sz w:val="20"/>
                <w:szCs w:val="20"/>
              </w:rPr>
            </w:pPr>
            <w:r w:rsidRPr="009B2267">
              <w:rPr>
                <w:rFonts w:asciiTheme="minorHAnsi" w:eastAsia="Times New Roman" w:hAnsiTheme="minorHAnsi" w:cs="Times New Roman"/>
                <w:color w:val="000000"/>
                <w:sz w:val="20"/>
                <w:szCs w:val="20"/>
              </w:rPr>
              <w:t>10:10</w:t>
            </w:r>
          </w:p>
        </w:tc>
        <w:tc>
          <w:tcPr>
            <w:tcW w:w="3112" w:type="dxa"/>
            <w:shd w:val="clear" w:color="auto" w:fill="auto"/>
            <w:noWrap/>
          </w:tcPr>
          <w:p w14:paraId="58E8B930" w14:textId="77777777" w:rsidR="00777323" w:rsidRPr="009B2267" w:rsidRDefault="00777323" w:rsidP="006B013A">
            <w:pPr>
              <w:rPr>
                <w:rFonts w:asciiTheme="minorHAnsi" w:eastAsia="Times New Roman" w:hAnsiTheme="minorHAnsi" w:cs="Times New Roman"/>
                <w:color w:val="000000"/>
                <w:sz w:val="20"/>
                <w:szCs w:val="20"/>
              </w:rPr>
            </w:pPr>
            <w:r w:rsidRPr="009B2267">
              <w:rPr>
                <w:rFonts w:asciiTheme="minorHAnsi" w:eastAsia="Times New Roman" w:hAnsiTheme="minorHAnsi" w:cs="Times New Roman"/>
                <w:color w:val="000000"/>
                <w:sz w:val="20"/>
                <w:szCs w:val="20"/>
              </w:rPr>
              <w:t>Welcome</w:t>
            </w:r>
          </w:p>
        </w:tc>
        <w:tc>
          <w:tcPr>
            <w:tcW w:w="4252" w:type="dxa"/>
            <w:shd w:val="clear" w:color="auto" w:fill="auto"/>
          </w:tcPr>
          <w:p w14:paraId="15912474" w14:textId="77777777" w:rsidR="00777323" w:rsidRPr="009B2267" w:rsidRDefault="00777323" w:rsidP="006B013A">
            <w:pPr>
              <w:rPr>
                <w:rFonts w:asciiTheme="minorHAnsi" w:eastAsia="Times New Roman" w:hAnsiTheme="minorHAnsi" w:cs="Times New Roman"/>
                <w:color w:val="000000"/>
                <w:sz w:val="20"/>
                <w:szCs w:val="20"/>
              </w:rPr>
            </w:pPr>
            <w:r w:rsidRPr="009B2267">
              <w:rPr>
                <w:rFonts w:asciiTheme="minorHAnsi" w:eastAsia="Times New Roman" w:hAnsiTheme="minorHAnsi" w:cs="Times New Roman"/>
                <w:color w:val="000000"/>
                <w:sz w:val="20"/>
                <w:szCs w:val="20"/>
              </w:rPr>
              <w:t>Oriana Baddeley</w:t>
            </w:r>
          </w:p>
        </w:tc>
        <w:tc>
          <w:tcPr>
            <w:tcW w:w="6237" w:type="dxa"/>
            <w:shd w:val="clear" w:color="auto" w:fill="auto"/>
          </w:tcPr>
          <w:p w14:paraId="7C303441" w14:textId="77777777" w:rsidR="00777323" w:rsidRPr="009B2267" w:rsidRDefault="00777323" w:rsidP="006B013A">
            <w:pPr>
              <w:rPr>
                <w:rFonts w:asciiTheme="minorHAnsi" w:eastAsia="Times New Roman" w:hAnsiTheme="minorHAnsi" w:cs="Times New Roman"/>
                <w:color w:val="000000"/>
                <w:sz w:val="20"/>
                <w:szCs w:val="20"/>
              </w:rPr>
            </w:pPr>
            <w:r w:rsidRPr="009B2267">
              <w:rPr>
                <w:rFonts w:asciiTheme="minorHAnsi" w:eastAsia="Times New Roman" w:hAnsiTheme="minorHAnsi" w:cs="Times New Roman"/>
                <w:color w:val="000000"/>
                <w:sz w:val="20"/>
                <w:szCs w:val="20"/>
              </w:rPr>
              <w:t>-</w:t>
            </w:r>
          </w:p>
        </w:tc>
      </w:tr>
      <w:tr w:rsidR="00786F37" w:rsidRPr="006D6E8F" w14:paraId="4C05FC41" w14:textId="3F575722" w:rsidTr="009B2267">
        <w:trPr>
          <w:trHeight w:val="346"/>
        </w:trPr>
        <w:tc>
          <w:tcPr>
            <w:tcW w:w="1850" w:type="dxa"/>
            <w:shd w:val="clear" w:color="auto" w:fill="auto"/>
            <w:noWrap/>
            <w:vAlign w:val="center"/>
          </w:tcPr>
          <w:p w14:paraId="032EB9B5" w14:textId="77777777" w:rsidR="00777323" w:rsidRPr="009B2267" w:rsidRDefault="00777323" w:rsidP="009F65FE">
            <w:pPr>
              <w:rPr>
                <w:rFonts w:asciiTheme="minorHAnsi" w:eastAsia="Times New Roman" w:hAnsiTheme="minorHAnsi" w:cs="Times New Roman"/>
                <w:color w:val="000000"/>
                <w:sz w:val="20"/>
                <w:szCs w:val="20"/>
              </w:rPr>
            </w:pPr>
            <w:r w:rsidRPr="009B2267">
              <w:rPr>
                <w:rFonts w:asciiTheme="minorHAnsi" w:eastAsia="Times New Roman" w:hAnsiTheme="minorHAnsi" w:cs="Times New Roman"/>
                <w:color w:val="000000"/>
                <w:sz w:val="20"/>
                <w:szCs w:val="20"/>
              </w:rPr>
              <w:t>10:15</w:t>
            </w:r>
          </w:p>
        </w:tc>
        <w:tc>
          <w:tcPr>
            <w:tcW w:w="3112" w:type="dxa"/>
            <w:shd w:val="clear" w:color="auto" w:fill="auto"/>
          </w:tcPr>
          <w:p w14:paraId="3296F86C" w14:textId="77777777" w:rsidR="00777323" w:rsidRPr="009B2267" w:rsidRDefault="00777323" w:rsidP="006B013A">
            <w:pPr>
              <w:rPr>
                <w:rFonts w:asciiTheme="minorHAnsi" w:eastAsia="Times New Roman" w:hAnsiTheme="minorHAnsi" w:cs="Times New Roman"/>
                <w:color w:val="000000"/>
                <w:sz w:val="20"/>
                <w:szCs w:val="20"/>
              </w:rPr>
            </w:pPr>
            <w:r w:rsidRPr="009B2267">
              <w:rPr>
                <w:rFonts w:asciiTheme="minorHAnsi" w:eastAsia="Times New Roman" w:hAnsiTheme="minorHAnsi" w:cs="Times New Roman"/>
                <w:color w:val="000000"/>
                <w:sz w:val="20"/>
                <w:szCs w:val="20"/>
              </w:rPr>
              <w:t>Programme Introduction</w:t>
            </w:r>
          </w:p>
        </w:tc>
        <w:tc>
          <w:tcPr>
            <w:tcW w:w="4252" w:type="dxa"/>
            <w:shd w:val="clear" w:color="auto" w:fill="auto"/>
          </w:tcPr>
          <w:p w14:paraId="76796245" w14:textId="4E423639" w:rsidR="00777323" w:rsidRPr="009B2267" w:rsidRDefault="00777323" w:rsidP="006B013A">
            <w:pPr>
              <w:rPr>
                <w:rFonts w:asciiTheme="minorHAnsi" w:eastAsia="Times New Roman" w:hAnsiTheme="minorHAnsi" w:cs="Times New Roman"/>
                <w:color w:val="000000"/>
                <w:sz w:val="20"/>
                <w:szCs w:val="20"/>
              </w:rPr>
            </w:pPr>
            <w:r w:rsidRPr="009B2267">
              <w:rPr>
                <w:rFonts w:asciiTheme="minorHAnsi" w:eastAsia="Times New Roman" w:hAnsiTheme="minorHAnsi" w:cs="Times New Roman"/>
                <w:color w:val="000000"/>
                <w:sz w:val="20"/>
                <w:szCs w:val="20"/>
              </w:rPr>
              <w:t>Katie Normington</w:t>
            </w:r>
          </w:p>
        </w:tc>
        <w:tc>
          <w:tcPr>
            <w:tcW w:w="6237" w:type="dxa"/>
            <w:shd w:val="clear" w:color="auto" w:fill="auto"/>
          </w:tcPr>
          <w:p w14:paraId="29BBDA44" w14:textId="77777777" w:rsidR="00777323" w:rsidRPr="009B2267" w:rsidRDefault="00777323" w:rsidP="006B013A">
            <w:pPr>
              <w:rPr>
                <w:rFonts w:asciiTheme="minorHAnsi" w:eastAsia="Times New Roman" w:hAnsiTheme="minorHAnsi" w:cs="Times New Roman"/>
                <w:color w:val="000000"/>
                <w:sz w:val="20"/>
                <w:szCs w:val="20"/>
              </w:rPr>
            </w:pPr>
            <w:r w:rsidRPr="009B2267">
              <w:rPr>
                <w:rFonts w:asciiTheme="minorHAnsi" w:eastAsia="Times New Roman" w:hAnsiTheme="minorHAnsi" w:cs="Times New Roman"/>
                <w:color w:val="000000"/>
                <w:sz w:val="20"/>
                <w:szCs w:val="20"/>
              </w:rPr>
              <w:t>-</w:t>
            </w:r>
          </w:p>
        </w:tc>
      </w:tr>
      <w:tr w:rsidR="00786F37" w:rsidRPr="006D6E8F" w14:paraId="63410F86" w14:textId="373A062B" w:rsidTr="009B2267">
        <w:trPr>
          <w:trHeight w:val="320"/>
        </w:trPr>
        <w:tc>
          <w:tcPr>
            <w:tcW w:w="1850" w:type="dxa"/>
            <w:shd w:val="clear" w:color="auto" w:fill="auto"/>
            <w:noWrap/>
            <w:vAlign w:val="center"/>
          </w:tcPr>
          <w:p w14:paraId="1CAB2866" w14:textId="77777777" w:rsidR="00777323" w:rsidRPr="009B2267" w:rsidRDefault="00777323" w:rsidP="009F65FE">
            <w:pPr>
              <w:rPr>
                <w:rFonts w:asciiTheme="minorHAnsi" w:eastAsia="Times New Roman" w:hAnsiTheme="minorHAnsi" w:cs="Times New Roman"/>
                <w:color w:val="000000"/>
                <w:sz w:val="20"/>
                <w:szCs w:val="20"/>
              </w:rPr>
            </w:pPr>
            <w:r w:rsidRPr="009B2267">
              <w:rPr>
                <w:rFonts w:asciiTheme="minorHAnsi" w:eastAsia="Times New Roman" w:hAnsiTheme="minorHAnsi" w:cs="Times New Roman"/>
                <w:color w:val="000000"/>
                <w:sz w:val="20"/>
                <w:szCs w:val="20"/>
              </w:rPr>
              <w:t>10:20 – 12:00</w:t>
            </w:r>
          </w:p>
        </w:tc>
        <w:tc>
          <w:tcPr>
            <w:tcW w:w="3112" w:type="dxa"/>
            <w:shd w:val="clear" w:color="auto" w:fill="auto"/>
            <w:noWrap/>
          </w:tcPr>
          <w:p w14:paraId="58531027" w14:textId="77777777" w:rsidR="00777323" w:rsidRPr="009B2267" w:rsidRDefault="00777323" w:rsidP="009F65FE">
            <w:pPr>
              <w:rPr>
                <w:rFonts w:asciiTheme="minorHAnsi" w:eastAsia="Times New Roman" w:hAnsiTheme="minorHAnsi" w:cs="Times New Roman"/>
                <w:color w:val="000000"/>
                <w:sz w:val="20"/>
                <w:szCs w:val="20"/>
              </w:rPr>
            </w:pPr>
            <w:r w:rsidRPr="009B2267">
              <w:rPr>
                <w:rFonts w:asciiTheme="minorHAnsi" w:eastAsia="Times New Roman" w:hAnsiTheme="minorHAnsi" w:cs="Times New Roman"/>
                <w:color w:val="000000"/>
                <w:sz w:val="20"/>
                <w:szCs w:val="20"/>
              </w:rPr>
              <w:t xml:space="preserve">Panel Event </w:t>
            </w:r>
          </w:p>
          <w:p w14:paraId="20C03B93" w14:textId="562BB0A0" w:rsidR="00777323" w:rsidRPr="009B2267" w:rsidRDefault="00777323" w:rsidP="009F65FE">
            <w:pPr>
              <w:rPr>
                <w:rFonts w:asciiTheme="minorHAnsi" w:eastAsia="Times New Roman" w:hAnsiTheme="minorHAnsi" w:cs="Times New Roman"/>
                <w:color w:val="000000"/>
                <w:sz w:val="20"/>
                <w:szCs w:val="20"/>
              </w:rPr>
            </w:pPr>
            <w:r w:rsidRPr="009B2267">
              <w:rPr>
                <w:rFonts w:asciiTheme="minorHAnsi" w:eastAsia="Times New Roman" w:hAnsiTheme="minorHAnsi" w:cs="Times New Roman"/>
                <w:color w:val="000000"/>
                <w:sz w:val="20"/>
                <w:szCs w:val="20"/>
              </w:rPr>
              <w:t>‘FLUX’</w:t>
            </w:r>
          </w:p>
          <w:p w14:paraId="66C19D77" w14:textId="77777777" w:rsidR="00777323" w:rsidRPr="009B2267" w:rsidRDefault="00777323" w:rsidP="006B013A">
            <w:pPr>
              <w:rPr>
                <w:rFonts w:asciiTheme="minorHAnsi" w:eastAsia="Times New Roman" w:hAnsiTheme="minorHAnsi" w:cs="Times New Roman"/>
                <w:color w:val="000000"/>
                <w:sz w:val="20"/>
                <w:szCs w:val="20"/>
              </w:rPr>
            </w:pPr>
          </w:p>
          <w:p w14:paraId="2CC2CD93" w14:textId="77777777" w:rsidR="00777323" w:rsidRPr="009B2267" w:rsidRDefault="00777323" w:rsidP="006B013A">
            <w:pPr>
              <w:rPr>
                <w:rFonts w:asciiTheme="minorHAnsi" w:eastAsia="Times New Roman" w:hAnsiTheme="minorHAnsi" w:cs="Times New Roman"/>
                <w:color w:val="000000"/>
                <w:sz w:val="20"/>
                <w:szCs w:val="20"/>
              </w:rPr>
            </w:pPr>
          </w:p>
          <w:p w14:paraId="6D39A246" w14:textId="457D5EC5" w:rsidR="00777323" w:rsidRPr="009B2267" w:rsidRDefault="00777323" w:rsidP="006B013A">
            <w:pPr>
              <w:rPr>
                <w:rFonts w:asciiTheme="minorHAnsi" w:eastAsia="Times New Roman" w:hAnsiTheme="minorHAnsi" w:cs="Times New Roman"/>
                <w:i/>
                <w:color w:val="000000"/>
                <w:sz w:val="20"/>
                <w:szCs w:val="20"/>
              </w:rPr>
            </w:pPr>
          </w:p>
        </w:tc>
        <w:tc>
          <w:tcPr>
            <w:tcW w:w="4252" w:type="dxa"/>
            <w:shd w:val="clear" w:color="auto" w:fill="auto"/>
          </w:tcPr>
          <w:p w14:paraId="1B803A53" w14:textId="77777777" w:rsidR="00777323" w:rsidRPr="009B2267" w:rsidRDefault="00777323" w:rsidP="006B013A">
            <w:pPr>
              <w:jc w:val="both"/>
              <w:rPr>
                <w:rFonts w:asciiTheme="minorHAnsi" w:eastAsia="Times New Roman" w:hAnsiTheme="minorHAnsi" w:cs="Times New Roman"/>
                <w:color w:val="000000"/>
                <w:sz w:val="20"/>
                <w:szCs w:val="20"/>
              </w:rPr>
            </w:pPr>
            <w:r w:rsidRPr="009B2267">
              <w:rPr>
                <w:rFonts w:asciiTheme="minorHAnsi" w:eastAsia="Times New Roman" w:hAnsiTheme="minorHAnsi" w:cs="Times New Roman"/>
                <w:color w:val="000000"/>
                <w:sz w:val="20"/>
                <w:szCs w:val="20"/>
              </w:rPr>
              <w:t>Panel:</w:t>
            </w:r>
          </w:p>
          <w:p w14:paraId="6F2B3D98" w14:textId="77777777" w:rsidR="00777323" w:rsidRPr="009B2267" w:rsidRDefault="00777323" w:rsidP="00D5685C">
            <w:pPr>
              <w:pStyle w:val="ListParagraph"/>
              <w:numPr>
                <w:ilvl w:val="0"/>
                <w:numId w:val="21"/>
              </w:numPr>
              <w:jc w:val="both"/>
              <w:rPr>
                <w:rFonts w:eastAsia="Times New Roman" w:cs="Times New Roman"/>
                <w:color w:val="000000"/>
                <w:sz w:val="20"/>
                <w:szCs w:val="20"/>
              </w:rPr>
            </w:pPr>
            <w:r w:rsidRPr="009B2267">
              <w:rPr>
                <w:rFonts w:eastAsia="Times New Roman" w:cs="Times New Roman"/>
                <w:color w:val="000000"/>
                <w:sz w:val="20"/>
                <w:szCs w:val="20"/>
              </w:rPr>
              <w:t xml:space="preserve">Paul Goodwin </w:t>
            </w:r>
          </w:p>
          <w:p w14:paraId="06FB41FD" w14:textId="4709E633" w:rsidR="00777323" w:rsidRPr="009B2267" w:rsidRDefault="00777323" w:rsidP="00035398">
            <w:pPr>
              <w:pStyle w:val="ListParagraph"/>
              <w:numPr>
                <w:ilvl w:val="0"/>
                <w:numId w:val="21"/>
              </w:numPr>
              <w:jc w:val="both"/>
              <w:rPr>
                <w:rFonts w:eastAsia="Times New Roman" w:cs="Times New Roman"/>
                <w:color w:val="000000"/>
                <w:sz w:val="20"/>
                <w:szCs w:val="20"/>
              </w:rPr>
            </w:pPr>
            <w:r w:rsidRPr="009B2267">
              <w:rPr>
                <w:rFonts w:eastAsia="Times New Roman" w:cs="Times New Roman"/>
                <w:color w:val="000000"/>
                <w:sz w:val="20"/>
                <w:szCs w:val="20"/>
              </w:rPr>
              <w:t xml:space="preserve">Roger Kneebone </w:t>
            </w:r>
          </w:p>
          <w:p w14:paraId="796315E2" w14:textId="56A84509" w:rsidR="00777323" w:rsidRPr="009B2267" w:rsidRDefault="00777323" w:rsidP="003F6D26">
            <w:pPr>
              <w:pStyle w:val="ListParagraph"/>
              <w:numPr>
                <w:ilvl w:val="0"/>
                <w:numId w:val="21"/>
              </w:numPr>
              <w:jc w:val="both"/>
              <w:rPr>
                <w:rFonts w:eastAsia="Times New Roman" w:cs="Times New Roman"/>
                <w:color w:val="000000"/>
                <w:sz w:val="20"/>
                <w:szCs w:val="20"/>
              </w:rPr>
            </w:pPr>
            <w:r w:rsidRPr="009B2267">
              <w:rPr>
                <w:rFonts w:eastAsia="Times New Roman" w:cs="Times New Roman"/>
                <w:color w:val="000000"/>
                <w:sz w:val="20"/>
                <w:szCs w:val="20"/>
              </w:rPr>
              <w:t>Stella Sandford</w:t>
            </w:r>
          </w:p>
          <w:p w14:paraId="32964E37" w14:textId="644CAD06" w:rsidR="00777323" w:rsidRPr="009B2267" w:rsidRDefault="00777323" w:rsidP="003F6D26">
            <w:pPr>
              <w:jc w:val="both"/>
              <w:rPr>
                <w:rFonts w:asciiTheme="minorHAnsi" w:eastAsia="Times New Roman" w:hAnsiTheme="minorHAnsi" w:cs="Times New Roman"/>
                <w:color w:val="000000"/>
                <w:sz w:val="20"/>
                <w:szCs w:val="20"/>
              </w:rPr>
            </w:pPr>
            <w:r w:rsidRPr="009B2267">
              <w:rPr>
                <w:rFonts w:asciiTheme="minorHAnsi" w:eastAsia="Times New Roman" w:hAnsiTheme="minorHAnsi" w:cs="Times New Roman"/>
                <w:color w:val="000000"/>
                <w:sz w:val="20"/>
                <w:szCs w:val="20"/>
              </w:rPr>
              <w:t>Chair: Oriana Baddeley</w:t>
            </w:r>
          </w:p>
        </w:tc>
        <w:tc>
          <w:tcPr>
            <w:tcW w:w="6237" w:type="dxa"/>
            <w:shd w:val="clear" w:color="auto" w:fill="auto"/>
          </w:tcPr>
          <w:p w14:paraId="0BB61C54" w14:textId="46203F54" w:rsidR="00777323" w:rsidRPr="009B2267" w:rsidRDefault="00777323" w:rsidP="00777323">
            <w:pPr>
              <w:rPr>
                <w:rFonts w:asciiTheme="minorHAnsi" w:eastAsia="Times New Roman" w:hAnsiTheme="minorHAnsi" w:cs="Times New Roman"/>
                <w:color w:val="000000"/>
                <w:sz w:val="20"/>
                <w:szCs w:val="20"/>
              </w:rPr>
            </w:pPr>
            <w:proofErr w:type="gramStart"/>
            <w:r w:rsidRPr="009B2267">
              <w:rPr>
                <w:rFonts w:asciiTheme="minorHAnsi" w:eastAsia="Times New Roman" w:hAnsiTheme="minorHAnsi" w:cs="Times New Roman"/>
                <w:color w:val="000000"/>
                <w:sz w:val="20"/>
                <w:szCs w:val="20"/>
              </w:rPr>
              <w:t>changeability</w:t>
            </w:r>
            <w:proofErr w:type="gramEnd"/>
            <w:r w:rsidRPr="009B2267">
              <w:rPr>
                <w:rFonts w:asciiTheme="minorHAnsi" w:eastAsia="Times New Roman" w:hAnsiTheme="minorHAnsi" w:cs="Times New Roman"/>
                <w:color w:val="000000"/>
                <w:sz w:val="20"/>
                <w:szCs w:val="20"/>
              </w:rPr>
              <w:t xml:space="preserve"> through flow, uncertainty, flexibility, migration, immigration. How the concept of flow is used in theoretical discourse</w:t>
            </w:r>
          </w:p>
          <w:p w14:paraId="4B4371F1" w14:textId="3BA92EEF" w:rsidR="00777323" w:rsidRPr="009B2267" w:rsidRDefault="00777323" w:rsidP="006B013A">
            <w:pPr>
              <w:rPr>
                <w:rFonts w:asciiTheme="minorHAnsi" w:eastAsia="Times New Roman" w:hAnsiTheme="minorHAnsi" w:cs="Times New Roman"/>
                <w:color w:val="000000"/>
                <w:sz w:val="20"/>
                <w:szCs w:val="20"/>
              </w:rPr>
            </w:pPr>
          </w:p>
        </w:tc>
      </w:tr>
      <w:tr w:rsidR="00786F37" w:rsidRPr="006D6E8F" w14:paraId="5992A4CF" w14:textId="7928CD97" w:rsidTr="009B2267">
        <w:trPr>
          <w:trHeight w:val="320"/>
        </w:trPr>
        <w:tc>
          <w:tcPr>
            <w:tcW w:w="1850" w:type="dxa"/>
            <w:vMerge w:val="restart"/>
            <w:shd w:val="clear" w:color="auto" w:fill="auto"/>
            <w:noWrap/>
            <w:vAlign w:val="center"/>
          </w:tcPr>
          <w:p w14:paraId="51FD75AC" w14:textId="2AC0CBEB" w:rsidR="00777323" w:rsidRPr="009B2267" w:rsidRDefault="00777323" w:rsidP="00CE09B4">
            <w:pPr>
              <w:rPr>
                <w:rFonts w:asciiTheme="minorHAnsi" w:eastAsia="Times New Roman" w:hAnsiTheme="minorHAnsi" w:cs="Times New Roman"/>
                <w:color w:val="000000"/>
                <w:sz w:val="20"/>
                <w:szCs w:val="20"/>
              </w:rPr>
            </w:pPr>
            <w:r w:rsidRPr="009B2267">
              <w:rPr>
                <w:rFonts w:asciiTheme="minorHAnsi" w:eastAsia="Times New Roman" w:hAnsiTheme="minorHAnsi" w:cs="Times New Roman"/>
                <w:color w:val="000000"/>
                <w:sz w:val="20"/>
                <w:szCs w:val="20"/>
              </w:rPr>
              <w:t>12:00 – 13:00</w:t>
            </w:r>
          </w:p>
        </w:tc>
        <w:tc>
          <w:tcPr>
            <w:tcW w:w="3112" w:type="dxa"/>
            <w:shd w:val="clear" w:color="auto" w:fill="auto"/>
            <w:noWrap/>
          </w:tcPr>
          <w:p w14:paraId="03983A34" w14:textId="646638D9" w:rsidR="00777323" w:rsidRPr="009B2267" w:rsidRDefault="00777323" w:rsidP="00053AFF">
            <w:pPr>
              <w:rPr>
                <w:rFonts w:asciiTheme="minorHAnsi" w:eastAsia="Times New Roman" w:hAnsiTheme="minorHAnsi" w:cs="Times New Roman"/>
                <w:color w:val="000000" w:themeColor="text1"/>
                <w:sz w:val="20"/>
                <w:szCs w:val="20"/>
              </w:rPr>
            </w:pPr>
            <w:r w:rsidRPr="009B2267">
              <w:rPr>
                <w:rFonts w:asciiTheme="minorHAnsi" w:eastAsia="Times New Roman" w:hAnsiTheme="minorHAnsi" w:cs="Times New Roman"/>
                <w:color w:val="000000" w:themeColor="text1"/>
                <w:sz w:val="20"/>
                <w:szCs w:val="20"/>
              </w:rPr>
              <w:t>Workshop 6</w:t>
            </w:r>
          </w:p>
        </w:tc>
        <w:tc>
          <w:tcPr>
            <w:tcW w:w="4252" w:type="dxa"/>
            <w:shd w:val="clear" w:color="auto" w:fill="auto"/>
          </w:tcPr>
          <w:p w14:paraId="781F51BD" w14:textId="2D162162" w:rsidR="00777323" w:rsidRPr="009B2267" w:rsidRDefault="00777323" w:rsidP="006B013A">
            <w:pPr>
              <w:rPr>
                <w:rFonts w:asciiTheme="minorHAnsi" w:eastAsia="Times New Roman" w:hAnsiTheme="minorHAnsi" w:cs="Times New Roman"/>
                <w:color w:val="000000" w:themeColor="text1"/>
                <w:sz w:val="20"/>
                <w:szCs w:val="20"/>
              </w:rPr>
            </w:pPr>
            <w:r w:rsidRPr="009B2267">
              <w:rPr>
                <w:rFonts w:asciiTheme="minorHAnsi" w:eastAsia="Times New Roman" w:hAnsiTheme="minorHAnsi" w:cs="Times New Roman"/>
                <w:color w:val="000000" w:themeColor="text1"/>
                <w:sz w:val="20"/>
                <w:szCs w:val="20"/>
              </w:rPr>
              <w:t>Jonathan Skinner</w:t>
            </w:r>
          </w:p>
        </w:tc>
        <w:tc>
          <w:tcPr>
            <w:tcW w:w="6237" w:type="dxa"/>
            <w:shd w:val="clear" w:color="auto" w:fill="auto"/>
          </w:tcPr>
          <w:p w14:paraId="648FBD8A" w14:textId="1C8915C9" w:rsidR="00777323" w:rsidRPr="009B2267" w:rsidRDefault="00777323" w:rsidP="006B013A">
            <w:pPr>
              <w:rPr>
                <w:rFonts w:asciiTheme="minorHAnsi" w:eastAsia="Times New Roman" w:hAnsiTheme="minorHAnsi" w:cs="Times New Roman"/>
                <w:color w:val="000000" w:themeColor="text1"/>
                <w:sz w:val="20"/>
                <w:szCs w:val="20"/>
              </w:rPr>
            </w:pPr>
            <w:r w:rsidRPr="009B2267">
              <w:rPr>
                <w:rFonts w:asciiTheme="minorHAnsi" w:eastAsia="Times New Roman" w:hAnsiTheme="minorHAnsi" w:cs="Times New Roman"/>
                <w:color w:val="000000" w:themeColor="text1"/>
                <w:sz w:val="20"/>
                <w:szCs w:val="20"/>
              </w:rPr>
              <w:t>From headline to by</w:t>
            </w:r>
            <w:r w:rsidR="000E4147" w:rsidRPr="009B2267">
              <w:rPr>
                <w:rFonts w:asciiTheme="minorHAnsi" w:eastAsia="Times New Roman" w:hAnsiTheme="minorHAnsi" w:cs="Times New Roman"/>
                <w:color w:val="000000" w:themeColor="text1"/>
                <w:sz w:val="20"/>
                <w:szCs w:val="20"/>
              </w:rPr>
              <w:t>-</w:t>
            </w:r>
            <w:r w:rsidRPr="009B2267">
              <w:rPr>
                <w:rFonts w:asciiTheme="minorHAnsi" w:eastAsia="Times New Roman" w:hAnsiTheme="minorHAnsi" w:cs="Times New Roman"/>
                <w:color w:val="000000" w:themeColor="text1"/>
                <w:sz w:val="20"/>
                <w:szCs w:val="20"/>
              </w:rPr>
              <w:t>line: writing for reader engagement, response and impact</w:t>
            </w:r>
          </w:p>
        </w:tc>
      </w:tr>
      <w:tr w:rsidR="00786F37" w:rsidRPr="006D6E8F" w14:paraId="364F6E95" w14:textId="77777777" w:rsidTr="009B2267">
        <w:trPr>
          <w:trHeight w:val="320"/>
        </w:trPr>
        <w:tc>
          <w:tcPr>
            <w:tcW w:w="1850" w:type="dxa"/>
            <w:vMerge/>
            <w:shd w:val="clear" w:color="auto" w:fill="auto"/>
            <w:noWrap/>
            <w:vAlign w:val="center"/>
          </w:tcPr>
          <w:p w14:paraId="0BDC5D61" w14:textId="77777777" w:rsidR="00777323" w:rsidRPr="009B2267" w:rsidRDefault="00777323" w:rsidP="00CE09B4">
            <w:pPr>
              <w:rPr>
                <w:rFonts w:asciiTheme="minorHAnsi" w:eastAsia="Times New Roman" w:hAnsiTheme="minorHAnsi" w:cs="Times New Roman"/>
                <w:color w:val="000000"/>
                <w:sz w:val="20"/>
                <w:szCs w:val="20"/>
              </w:rPr>
            </w:pPr>
          </w:p>
        </w:tc>
        <w:tc>
          <w:tcPr>
            <w:tcW w:w="3112" w:type="dxa"/>
            <w:shd w:val="clear" w:color="auto" w:fill="auto"/>
            <w:noWrap/>
          </w:tcPr>
          <w:p w14:paraId="1FF7100E" w14:textId="4E712524" w:rsidR="00777323" w:rsidRPr="009B2267" w:rsidRDefault="00777323" w:rsidP="00053AFF">
            <w:pPr>
              <w:rPr>
                <w:rFonts w:asciiTheme="minorHAnsi" w:eastAsia="Times New Roman" w:hAnsiTheme="minorHAnsi" w:cs="Times New Roman"/>
                <w:color w:val="000000" w:themeColor="text1"/>
                <w:sz w:val="20"/>
                <w:szCs w:val="20"/>
              </w:rPr>
            </w:pPr>
            <w:r w:rsidRPr="009B2267">
              <w:rPr>
                <w:rFonts w:asciiTheme="minorHAnsi" w:eastAsia="Times New Roman" w:hAnsiTheme="minorHAnsi" w:cs="Times New Roman"/>
                <w:color w:val="000000" w:themeColor="text1"/>
                <w:sz w:val="20"/>
                <w:szCs w:val="20"/>
              </w:rPr>
              <w:t>Workshop 7</w:t>
            </w:r>
          </w:p>
        </w:tc>
        <w:tc>
          <w:tcPr>
            <w:tcW w:w="4252" w:type="dxa"/>
            <w:shd w:val="clear" w:color="auto" w:fill="auto"/>
          </w:tcPr>
          <w:p w14:paraId="167E3979" w14:textId="0822FA6D" w:rsidR="00777323" w:rsidRPr="009B2267" w:rsidRDefault="00777323" w:rsidP="006B013A">
            <w:pPr>
              <w:rPr>
                <w:rFonts w:asciiTheme="minorHAnsi" w:eastAsia="Times New Roman" w:hAnsiTheme="minorHAnsi" w:cs="Times New Roman"/>
                <w:color w:val="000000" w:themeColor="text1"/>
                <w:sz w:val="20"/>
                <w:szCs w:val="20"/>
                <w:highlight w:val="yellow"/>
              </w:rPr>
            </w:pPr>
            <w:r w:rsidRPr="009B2267">
              <w:rPr>
                <w:rFonts w:asciiTheme="minorHAnsi" w:eastAsia="Times New Roman" w:hAnsiTheme="minorHAnsi" w:cs="Times New Roman"/>
                <w:color w:val="000000" w:themeColor="text1"/>
                <w:sz w:val="20"/>
                <w:szCs w:val="20"/>
              </w:rPr>
              <w:t>Deana Rankin</w:t>
            </w:r>
          </w:p>
        </w:tc>
        <w:tc>
          <w:tcPr>
            <w:tcW w:w="6237" w:type="dxa"/>
            <w:shd w:val="clear" w:color="auto" w:fill="auto"/>
          </w:tcPr>
          <w:p w14:paraId="036F8C29" w14:textId="5FF19629" w:rsidR="00777323" w:rsidRPr="009B2267" w:rsidRDefault="00777323" w:rsidP="00053AFF">
            <w:pPr>
              <w:rPr>
                <w:rFonts w:asciiTheme="minorHAnsi" w:eastAsia="Times New Roman" w:hAnsiTheme="minorHAnsi" w:cs="Times New Roman"/>
                <w:color w:val="000000" w:themeColor="text1"/>
                <w:sz w:val="20"/>
                <w:szCs w:val="20"/>
                <w:highlight w:val="yellow"/>
              </w:rPr>
            </w:pPr>
            <w:r w:rsidRPr="009B2267">
              <w:rPr>
                <w:rFonts w:asciiTheme="minorHAnsi" w:eastAsia="Times New Roman" w:hAnsiTheme="minorHAnsi" w:cs="Times New Roman"/>
                <w:color w:val="000000" w:themeColor="text1"/>
                <w:sz w:val="20"/>
                <w:szCs w:val="20"/>
              </w:rPr>
              <w:t xml:space="preserve">Something textual </w:t>
            </w:r>
          </w:p>
        </w:tc>
      </w:tr>
      <w:tr w:rsidR="00786F37" w:rsidRPr="006D6E8F" w14:paraId="29A9A0A2" w14:textId="77777777" w:rsidTr="009B2267">
        <w:trPr>
          <w:trHeight w:val="320"/>
        </w:trPr>
        <w:tc>
          <w:tcPr>
            <w:tcW w:w="1850" w:type="dxa"/>
            <w:vMerge/>
            <w:shd w:val="clear" w:color="auto" w:fill="auto"/>
            <w:noWrap/>
            <w:vAlign w:val="center"/>
          </w:tcPr>
          <w:p w14:paraId="30479B12" w14:textId="77777777" w:rsidR="00777323" w:rsidRPr="009B2267" w:rsidRDefault="00777323" w:rsidP="00CE09B4">
            <w:pPr>
              <w:rPr>
                <w:rFonts w:asciiTheme="minorHAnsi" w:eastAsia="Times New Roman" w:hAnsiTheme="minorHAnsi" w:cs="Times New Roman"/>
                <w:color w:val="000000"/>
                <w:sz w:val="20"/>
                <w:szCs w:val="20"/>
              </w:rPr>
            </w:pPr>
          </w:p>
        </w:tc>
        <w:tc>
          <w:tcPr>
            <w:tcW w:w="3112" w:type="dxa"/>
            <w:shd w:val="clear" w:color="auto" w:fill="auto"/>
            <w:noWrap/>
          </w:tcPr>
          <w:p w14:paraId="4614BE28" w14:textId="61C0E9CE" w:rsidR="00777323" w:rsidRPr="009B2267" w:rsidRDefault="00777323" w:rsidP="00053AFF">
            <w:pPr>
              <w:rPr>
                <w:rFonts w:asciiTheme="minorHAnsi" w:eastAsia="Times New Roman" w:hAnsiTheme="minorHAnsi" w:cs="Times New Roman"/>
                <w:color w:val="000000" w:themeColor="text1"/>
                <w:sz w:val="20"/>
                <w:szCs w:val="20"/>
              </w:rPr>
            </w:pPr>
            <w:r w:rsidRPr="009B2267">
              <w:rPr>
                <w:rFonts w:asciiTheme="minorHAnsi" w:eastAsia="Times New Roman" w:hAnsiTheme="minorHAnsi" w:cs="Times New Roman"/>
                <w:color w:val="000000" w:themeColor="text1"/>
                <w:sz w:val="20"/>
                <w:szCs w:val="20"/>
              </w:rPr>
              <w:t>Workshop 8</w:t>
            </w:r>
          </w:p>
        </w:tc>
        <w:tc>
          <w:tcPr>
            <w:tcW w:w="4252" w:type="dxa"/>
            <w:shd w:val="clear" w:color="auto" w:fill="auto"/>
          </w:tcPr>
          <w:p w14:paraId="554517AD" w14:textId="765D7D6F" w:rsidR="00777323" w:rsidRPr="009B2267" w:rsidRDefault="00777323" w:rsidP="006B013A">
            <w:pPr>
              <w:rPr>
                <w:rFonts w:asciiTheme="minorHAnsi" w:eastAsia="Times New Roman" w:hAnsiTheme="minorHAnsi" w:cs="Times New Roman"/>
                <w:color w:val="FF0000"/>
                <w:sz w:val="20"/>
                <w:szCs w:val="20"/>
                <w:highlight w:val="yellow"/>
              </w:rPr>
            </w:pPr>
            <w:r w:rsidRPr="009B2267">
              <w:rPr>
                <w:rFonts w:asciiTheme="minorHAnsi" w:eastAsia="Times New Roman" w:hAnsiTheme="minorHAnsi" w:cs="Times New Roman"/>
                <w:color w:val="000000" w:themeColor="text1"/>
                <w:sz w:val="20"/>
                <w:szCs w:val="20"/>
              </w:rPr>
              <w:t>Francesca Robinson</w:t>
            </w:r>
          </w:p>
        </w:tc>
        <w:tc>
          <w:tcPr>
            <w:tcW w:w="6237" w:type="dxa"/>
            <w:shd w:val="clear" w:color="auto" w:fill="auto"/>
          </w:tcPr>
          <w:p w14:paraId="56AA1D6A" w14:textId="18BDD397" w:rsidR="00777323" w:rsidRPr="009B2267" w:rsidRDefault="00265BA3" w:rsidP="006B013A">
            <w:pPr>
              <w:rPr>
                <w:rFonts w:asciiTheme="minorHAnsi" w:eastAsia="Times New Roman" w:hAnsiTheme="minorHAnsi" w:cs="Times New Roman"/>
                <w:color w:val="000000" w:themeColor="text1"/>
                <w:sz w:val="20"/>
                <w:szCs w:val="20"/>
                <w:highlight w:val="yellow"/>
              </w:rPr>
            </w:pPr>
            <w:r w:rsidRPr="009B2267">
              <w:rPr>
                <w:rFonts w:asciiTheme="minorHAnsi" w:eastAsia="Times New Roman" w:hAnsiTheme="minorHAnsi" w:cs="Times New Roman"/>
                <w:color w:val="000000"/>
                <w:sz w:val="20"/>
                <w:szCs w:val="20"/>
              </w:rPr>
              <w:t>Teaching for learning: </w:t>
            </w:r>
            <w:r w:rsidRPr="009B2267">
              <w:rPr>
                <w:rFonts w:asciiTheme="minorHAnsi" w:eastAsia="Times New Roman" w:hAnsiTheme="minorHAnsi" w:cs="Arial"/>
                <w:color w:val="000000"/>
                <w:sz w:val="20"/>
                <w:szCs w:val="20"/>
              </w:rPr>
              <w:t>structure, flow and fluidity</w:t>
            </w:r>
            <w:r w:rsidRPr="009B2267">
              <w:rPr>
                <w:rFonts w:asciiTheme="minorHAnsi" w:eastAsia="Times New Roman" w:hAnsiTheme="minorHAnsi" w:cs="Times New Roman"/>
                <w:color w:val="000000" w:themeColor="text1"/>
                <w:sz w:val="20"/>
                <w:szCs w:val="20"/>
                <w:highlight w:val="yellow"/>
              </w:rPr>
              <w:t xml:space="preserve"> </w:t>
            </w:r>
          </w:p>
        </w:tc>
      </w:tr>
      <w:tr w:rsidR="00786F37" w:rsidRPr="006D6E8F" w14:paraId="48B621A3" w14:textId="77777777" w:rsidTr="009B2267">
        <w:trPr>
          <w:trHeight w:val="320"/>
        </w:trPr>
        <w:tc>
          <w:tcPr>
            <w:tcW w:w="1850" w:type="dxa"/>
            <w:vMerge/>
            <w:shd w:val="clear" w:color="auto" w:fill="auto"/>
            <w:noWrap/>
            <w:vAlign w:val="center"/>
          </w:tcPr>
          <w:p w14:paraId="4EF33FD5" w14:textId="77777777" w:rsidR="00777323" w:rsidRPr="009B2267" w:rsidRDefault="00777323" w:rsidP="00CE09B4">
            <w:pPr>
              <w:rPr>
                <w:rFonts w:asciiTheme="minorHAnsi" w:eastAsia="Times New Roman" w:hAnsiTheme="minorHAnsi" w:cs="Times New Roman"/>
                <w:color w:val="000000"/>
                <w:sz w:val="20"/>
                <w:szCs w:val="20"/>
              </w:rPr>
            </w:pPr>
          </w:p>
        </w:tc>
        <w:tc>
          <w:tcPr>
            <w:tcW w:w="3112" w:type="dxa"/>
            <w:shd w:val="clear" w:color="auto" w:fill="auto"/>
            <w:noWrap/>
          </w:tcPr>
          <w:p w14:paraId="64E4AD03" w14:textId="7FAB6FC7" w:rsidR="00777323" w:rsidRPr="009B2267" w:rsidRDefault="00777323" w:rsidP="00053AF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000000" w:themeColor="text1"/>
                <w:sz w:val="20"/>
                <w:szCs w:val="20"/>
              </w:rPr>
              <w:t>Workshop 9</w:t>
            </w:r>
          </w:p>
        </w:tc>
        <w:tc>
          <w:tcPr>
            <w:tcW w:w="4252" w:type="dxa"/>
            <w:shd w:val="clear" w:color="auto" w:fill="auto"/>
          </w:tcPr>
          <w:p w14:paraId="330D74BE" w14:textId="266C69B1" w:rsidR="00777323" w:rsidRPr="009B2267" w:rsidRDefault="00777323" w:rsidP="00D5685C">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Jennifer Edwards</w:t>
            </w:r>
            <w:r w:rsidR="00D24ABC">
              <w:rPr>
                <w:rFonts w:asciiTheme="minorHAnsi" w:eastAsia="Times New Roman" w:hAnsiTheme="minorHAnsi" w:cs="Times New Roman"/>
                <w:color w:val="3B3838" w:themeColor="background2" w:themeShade="40"/>
                <w:sz w:val="20"/>
                <w:szCs w:val="20"/>
              </w:rPr>
              <w:t xml:space="preserve"> and </w:t>
            </w:r>
            <w:proofErr w:type="spellStart"/>
            <w:r w:rsidR="00D24ABC">
              <w:rPr>
                <w:rFonts w:asciiTheme="minorHAnsi" w:eastAsia="Times New Roman" w:hAnsiTheme="minorHAnsi" w:cs="Times New Roman"/>
                <w:color w:val="3B3838" w:themeColor="background2" w:themeShade="40"/>
                <w:sz w:val="20"/>
                <w:szCs w:val="20"/>
              </w:rPr>
              <w:t>Kaveh</w:t>
            </w:r>
            <w:proofErr w:type="spellEnd"/>
            <w:r w:rsidR="00D24ABC">
              <w:rPr>
                <w:rFonts w:asciiTheme="minorHAnsi" w:eastAsia="Times New Roman" w:hAnsiTheme="minorHAnsi" w:cs="Times New Roman"/>
                <w:color w:val="3B3838" w:themeColor="background2" w:themeShade="40"/>
                <w:sz w:val="20"/>
                <w:szCs w:val="20"/>
              </w:rPr>
              <w:t xml:space="preserve"> Abbassian</w:t>
            </w:r>
            <w:bookmarkStart w:id="0" w:name="_GoBack"/>
            <w:bookmarkEnd w:id="0"/>
          </w:p>
          <w:p w14:paraId="08F071D9" w14:textId="77777777" w:rsidR="00777323" w:rsidRPr="009B2267" w:rsidRDefault="00777323" w:rsidP="006B013A">
            <w:pPr>
              <w:rPr>
                <w:rFonts w:asciiTheme="minorHAnsi" w:eastAsia="Times New Roman" w:hAnsiTheme="minorHAnsi" w:cs="Times New Roman"/>
                <w:color w:val="000000" w:themeColor="text1"/>
                <w:sz w:val="20"/>
                <w:szCs w:val="20"/>
              </w:rPr>
            </w:pPr>
          </w:p>
        </w:tc>
        <w:tc>
          <w:tcPr>
            <w:tcW w:w="6237" w:type="dxa"/>
            <w:shd w:val="clear" w:color="auto" w:fill="auto"/>
          </w:tcPr>
          <w:p w14:paraId="7ED2578A" w14:textId="77777777" w:rsidR="00777323" w:rsidRPr="009B2267" w:rsidRDefault="00777323" w:rsidP="00053AFF">
            <w:pPr>
              <w:rPr>
                <w:rFonts w:asciiTheme="minorHAnsi" w:eastAsia="Times New Roman" w:hAnsiTheme="minorHAnsi" w:cs="Times New Roman"/>
                <w:sz w:val="20"/>
                <w:szCs w:val="20"/>
              </w:rPr>
            </w:pPr>
            <w:r w:rsidRPr="009B2267">
              <w:rPr>
                <w:rFonts w:asciiTheme="minorHAnsi" w:eastAsia="Times New Roman" w:hAnsiTheme="minorHAnsi" w:cs="Times New Roman"/>
                <w:bCs/>
                <w:color w:val="000000"/>
                <w:sz w:val="20"/>
                <w:szCs w:val="20"/>
              </w:rPr>
              <w:t>The Practice of Placements</w:t>
            </w:r>
          </w:p>
          <w:p w14:paraId="0B4C51AD" w14:textId="57C5F269" w:rsidR="00777323" w:rsidRPr="009B2267" w:rsidRDefault="00777323" w:rsidP="00E505A7">
            <w:pPr>
              <w:rPr>
                <w:rFonts w:asciiTheme="minorHAnsi" w:eastAsia="Times New Roman" w:hAnsiTheme="minorHAnsi" w:cs="Arial"/>
                <w:color w:val="000000"/>
                <w:sz w:val="20"/>
                <w:szCs w:val="20"/>
              </w:rPr>
            </w:pPr>
          </w:p>
        </w:tc>
      </w:tr>
      <w:tr w:rsidR="00786F37" w:rsidRPr="006D6E8F" w14:paraId="7A44F8DD" w14:textId="77777777" w:rsidTr="009B2267">
        <w:trPr>
          <w:trHeight w:val="361"/>
        </w:trPr>
        <w:tc>
          <w:tcPr>
            <w:tcW w:w="1850" w:type="dxa"/>
            <w:vMerge/>
            <w:shd w:val="clear" w:color="auto" w:fill="auto"/>
            <w:noWrap/>
            <w:vAlign w:val="center"/>
          </w:tcPr>
          <w:p w14:paraId="5B7164BA" w14:textId="77777777" w:rsidR="00777323" w:rsidRPr="009B2267" w:rsidRDefault="00777323" w:rsidP="00CE09B4">
            <w:pPr>
              <w:rPr>
                <w:rFonts w:asciiTheme="minorHAnsi" w:eastAsia="Times New Roman" w:hAnsiTheme="minorHAnsi" w:cs="Times New Roman"/>
                <w:color w:val="000000"/>
                <w:sz w:val="20"/>
                <w:szCs w:val="20"/>
              </w:rPr>
            </w:pPr>
          </w:p>
        </w:tc>
        <w:tc>
          <w:tcPr>
            <w:tcW w:w="3112" w:type="dxa"/>
            <w:shd w:val="clear" w:color="auto" w:fill="auto"/>
            <w:noWrap/>
            <w:vAlign w:val="center"/>
          </w:tcPr>
          <w:p w14:paraId="28320C10" w14:textId="729E3F5E" w:rsidR="00777323" w:rsidRPr="009B2267" w:rsidRDefault="00777323" w:rsidP="00053AFF">
            <w:pPr>
              <w:rPr>
                <w:rFonts w:asciiTheme="minorHAnsi" w:eastAsia="Times New Roman" w:hAnsiTheme="minorHAnsi" w:cs="Times New Roman"/>
                <w:color w:val="000000" w:themeColor="text1"/>
                <w:sz w:val="20"/>
                <w:szCs w:val="20"/>
              </w:rPr>
            </w:pPr>
            <w:r w:rsidRPr="009B2267">
              <w:rPr>
                <w:rFonts w:asciiTheme="minorHAnsi" w:eastAsia="Times New Roman" w:hAnsiTheme="minorHAnsi" w:cs="Times New Roman"/>
                <w:color w:val="000000"/>
                <w:sz w:val="20"/>
                <w:szCs w:val="20"/>
              </w:rPr>
              <w:t xml:space="preserve">Workshop 10  </w:t>
            </w:r>
          </w:p>
        </w:tc>
        <w:tc>
          <w:tcPr>
            <w:tcW w:w="4252" w:type="dxa"/>
            <w:shd w:val="clear" w:color="auto" w:fill="auto"/>
          </w:tcPr>
          <w:p w14:paraId="266B2749" w14:textId="65B963D5" w:rsidR="00777323" w:rsidRPr="009B2267" w:rsidRDefault="00777323" w:rsidP="006B013A">
            <w:pPr>
              <w:rPr>
                <w:rFonts w:asciiTheme="minorHAnsi" w:eastAsia="Times New Roman" w:hAnsiTheme="minorHAnsi" w:cs="Times New Roman"/>
                <w:color w:val="000000" w:themeColor="text1"/>
                <w:sz w:val="20"/>
                <w:szCs w:val="20"/>
              </w:rPr>
            </w:pPr>
            <w:r w:rsidRPr="009B2267">
              <w:rPr>
                <w:rFonts w:asciiTheme="minorHAnsi" w:eastAsia="Times New Roman" w:hAnsiTheme="minorHAnsi" w:cs="Times New Roman"/>
                <w:color w:val="000000" w:themeColor="text1"/>
                <w:sz w:val="20"/>
                <w:szCs w:val="20"/>
              </w:rPr>
              <w:t>Jane Gawthrope &amp; Solene Heinzl -2017 Congress Organizer</w:t>
            </w:r>
          </w:p>
        </w:tc>
        <w:tc>
          <w:tcPr>
            <w:tcW w:w="6237" w:type="dxa"/>
            <w:shd w:val="clear" w:color="auto" w:fill="auto"/>
          </w:tcPr>
          <w:p w14:paraId="77CEE2FF" w14:textId="03A18008" w:rsidR="00777323" w:rsidRPr="009B2267" w:rsidRDefault="00777323" w:rsidP="0016200A">
            <w:pPr>
              <w:rPr>
                <w:rFonts w:asciiTheme="minorHAnsi" w:eastAsia="Times New Roman" w:hAnsiTheme="minorHAnsi" w:cs="Arial"/>
                <w:color w:val="000000"/>
                <w:sz w:val="20"/>
                <w:szCs w:val="20"/>
              </w:rPr>
            </w:pPr>
            <w:r w:rsidRPr="009B2267">
              <w:rPr>
                <w:rFonts w:asciiTheme="minorHAnsi" w:eastAsia="Times New Roman" w:hAnsiTheme="minorHAnsi" w:cs="Arial"/>
                <w:color w:val="000000"/>
                <w:sz w:val="20"/>
                <w:szCs w:val="20"/>
              </w:rPr>
              <w:t>Student-led conference 2018 – an opportunity to find out about getting involved</w:t>
            </w:r>
          </w:p>
        </w:tc>
      </w:tr>
      <w:tr w:rsidR="00786F37" w:rsidRPr="006D6E8F" w14:paraId="52740251" w14:textId="741A8543" w:rsidTr="009B2267">
        <w:trPr>
          <w:trHeight w:val="320"/>
        </w:trPr>
        <w:tc>
          <w:tcPr>
            <w:tcW w:w="1850" w:type="dxa"/>
            <w:shd w:val="clear" w:color="auto" w:fill="A8D08D" w:themeFill="accent6" w:themeFillTint="99"/>
            <w:noWrap/>
            <w:vAlign w:val="center"/>
          </w:tcPr>
          <w:p w14:paraId="69C972E3" w14:textId="77C2F54C" w:rsidR="00777323" w:rsidRPr="009B2267" w:rsidRDefault="00777323" w:rsidP="00CE09B4">
            <w:pPr>
              <w:rPr>
                <w:rFonts w:asciiTheme="minorHAnsi" w:eastAsia="Times New Roman" w:hAnsiTheme="minorHAnsi" w:cs="Times New Roman"/>
                <w:color w:val="000000"/>
                <w:sz w:val="20"/>
                <w:szCs w:val="20"/>
              </w:rPr>
            </w:pPr>
            <w:r w:rsidRPr="009B2267">
              <w:rPr>
                <w:rFonts w:asciiTheme="minorHAnsi" w:eastAsia="Times New Roman" w:hAnsiTheme="minorHAnsi" w:cs="Times New Roman"/>
                <w:color w:val="000000"/>
                <w:sz w:val="20"/>
                <w:szCs w:val="20"/>
              </w:rPr>
              <w:t>13:00 – 14:00</w:t>
            </w:r>
          </w:p>
        </w:tc>
        <w:tc>
          <w:tcPr>
            <w:tcW w:w="3112" w:type="dxa"/>
            <w:shd w:val="clear" w:color="auto" w:fill="A8D08D" w:themeFill="accent6" w:themeFillTint="99"/>
            <w:noWrap/>
          </w:tcPr>
          <w:p w14:paraId="70495890" w14:textId="77777777" w:rsidR="00777323" w:rsidRPr="009B2267" w:rsidRDefault="00777323" w:rsidP="006B013A">
            <w:pPr>
              <w:rPr>
                <w:rFonts w:asciiTheme="minorHAnsi" w:eastAsia="Times New Roman" w:hAnsiTheme="minorHAnsi" w:cs="Times New Roman"/>
                <w:color w:val="000000"/>
                <w:sz w:val="20"/>
                <w:szCs w:val="20"/>
              </w:rPr>
            </w:pPr>
            <w:r w:rsidRPr="009B2267">
              <w:rPr>
                <w:rFonts w:asciiTheme="minorHAnsi" w:eastAsia="Times New Roman" w:hAnsiTheme="minorHAnsi" w:cs="Times New Roman"/>
                <w:color w:val="000000"/>
                <w:sz w:val="20"/>
                <w:szCs w:val="20"/>
              </w:rPr>
              <w:t xml:space="preserve">Lunch </w:t>
            </w:r>
          </w:p>
        </w:tc>
        <w:tc>
          <w:tcPr>
            <w:tcW w:w="4252" w:type="dxa"/>
            <w:shd w:val="clear" w:color="auto" w:fill="A8D08D" w:themeFill="accent6" w:themeFillTint="99"/>
          </w:tcPr>
          <w:p w14:paraId="0BA1AA78" w14:textId="40FDFC73" w:rsidR="00777323" w:rsidRPr="009B2267" w:rsidRDefault="00777323" w:rsidP="006C7D3C">
            <w:pPr>
              <w:rPr>
                <w:rFonts w:asciiTheme="minorHAnsi" w:eastAsia="Times New Roman" w:hAnsiTheme="minorHAnsi" w:cs="Times New Roman"/>
                <w:color w:val="3B3838" w:themeColor="background2" w:themeShade="40"/>
                <w:sz w:val="20"/>
                <w:szCs w:val="20"/>
              </w:rPr>
            </w:pPr>
            <w:r w:rsidRPr="009B2267">
              <w:rPr>
                <w:rFonts w:asciiTheme="minorHAnsi" w:hAnsiTheme="minorHAnsi"/>
                <w:sz w:val="20"/>
                <w:szCs w:val="20"/>
              </w:rPr>
              <w:t xml:space="preserve">‘grab a bag’ lunch </w:t>
            </w:r>
          </w:p>
        </w:tc>
        <w:tc>
          <w:tcPr>
            <w:tcW w:w="6237" w:type="dxa"/>
            <w:shd w:val="clear" w:color="auto" w:fill="A8D08D" w:themeFill="accent6" w:themeFillTint="99"/>
          </w:tcPr>
          <w:p w14:paraId="541570FE" w14:textId="6ACAA8CF" w:rsidR="00777323" w:rsidRPr="009B2267" w:rsidRDefault="00777323" w:rsidP="006B013A">
            <w:pPr>
              <w:rPr>
                <w:rFonts w:asciiTheme="minorHAnsi" w:eastAsia="Times New Roman" w:hAnsiTheme="minorHAnsi" w:cs="Times New Roman"/>
                <w:color w:val="FF0000"/>
                <w:sz w:val="20"/>
                <w:szCs w:val="20"/>
              </w:rPr>
            </w:pPr>
            <w:r w:rsidRPr="009B2267">
              <w:rPr>
                <w:rFonts w:asciiTheme="minorHAnsi" w:hAnsiTheme="minorHAnsi"/>
                <w:sz w:val="20"/>
                <w:szCs w:val="20"/>
              </w:rPr>
              <w:t>discover the local area or sit in the canteen/canteen annex</w:t>
            </w:r>
          </w:p>
        </w:tc>
      </w:tr>
      <w:tr w:rsidR="00786F37" w:rsidRPr="006D6E8F" w14:paraId="066ABA2D" w14:textId="555BDCB0" w:rsidTr="009B2267">
        <w:trPr>
          <w:trHeight w:val="752"/>
        </w:trPr>
        <w:tc>
          <w:tcPr>
            <w:tcW w:w="1850" w:type="dxa"/>
            <w:vMerge w:val="restart"/>
            <w:shd w:val="clear" w:color="auto" w:fill="auto"/>
            <w:noWrap/>
            <w:vAlign w:val="center"/>
          </w:tcPr>
          <w:p w14:paraId="4789B0E6" w14:textId="78C3D7FB" w:rsidR="00777323" w:rsidRPr="009B2267" w:rsidRDefault="00777323" w:rsidP="00CE09B4">
            <w:pPr>
              <w:rPr>
                <w:rFonts w:asciiTheme="minorHAnsi" w:eastAsia="Times New Roman" w:hAnsiTheme="minorHAnsi" w:cs="Times New Roman"/>
                <w:color w:val="000000"/>
                <w:sz w:val="20"/>
                <w:szCs w:val="20"/>
              </w:rPr>
            </w:pPr>
            <w:r w:rsidRPr="009B2267">
              <w:rPr>
                <w:rFonts w:asciiTheme="minorHAnsi" w:eastAsia="Times New Roman" w:hAnsiTheme="minorHAnsi" w:cs="Times New Roman"/>
                <w:color w:val="000000"/>
                <w:sz w:val="20"/>
                <w:szCs w:val="20"/>
              </w:rPr>
              <w:t>14:00 – 15:30</w:t>
            </w:r>
          </w:p>
        </w:tc>
        <w:tc>
          <w:tcPr>
            <w:tcW w:w="3112" w:type="dxa"/>
            <w:shd w:val="clear" w:color="auto" w:fill="auto"/>
            <w:noWrap/>
          </w:tcPr>
          <w:p w14:paraId="085433D6" w14:textId="4D5F3EC9" w:rsidR="00777323" w:rsidRPr="009B2267" w:rsidRDefault="00777323" w:rsidP="00053AFF">
            <w:pPr>
              <w:rPr>
                <w:rFonts w:asciiTheme="minorHAnsi" w:eastAsia="Times New Roman" w:hAnsiTheme="minorHAnsi" w:cs="Times New Roman"/>
                <w:color w:val="000000"/>
                <w:sz w:val="20"/>
                <w:szCs w:val="20"/>
              </w:rPr>
            </w:pPr>
            <w:r w:rsidRPr="009B2267">
              <w:rPr>
                <w:rFonts w:asciiTheme="minorHAnsi" w:eastAsia="Times New Roman" w:hAnsiTheme="minorHAnsi" w:cs="Times New Roman"/>
                <w:color w:val="000000"/>
                <w:sz w:val="20"/>
                <w:szCs w:val="20"/>
              </w:rPr>
              <w:t>Workshop 11</w:t>
            </w:r>
          </w:p>
        </w:tc>
        <w:tc>
          <w:tcPr>
            <w:tcW w:w="4252" w:type="dxa"/>
            <w:shd w:val="clear" w:color="auto" w:fill="auto"/>
          </w:tcPr>
          <w:p w14:paraId="5FD597F7" w14:textId="0254BB82" w:rsidR="00777323" w:rsidRPr="009B2267" w:rsidRDefault="00777323" w:rsidP="003F6D26">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Becky Earley &amp; Kate Goldsworthy</w:t>
            </w:r>
          </w:p>
        </w:tc>
        <w:tc>
          <w:tcPr>
            <w:tcW w:w="6237" w:type="dxa"/>
            <w:shd w:val="clear" w:color="auto" w:fill="auto"/>
          </w:tcPr>
          <w:p w14:paraId="4F5847E4" w14:textId="77777777" w:rsidR="00265BA3" w:rsidRPr="009B2267" w:rsidRDefault="00265BA3" w:rsidP="00265BA3">
            <w:pPr>
              <w:rPr>
                <w:rFonts w:asciiTheme="minorHAnsi" w:hAnsiTheme="minorHAnsi" w:cs="Tahoma"/>
                <w:color w:val="000000"/>
                <w:sz w:val="20"/>
                <w:szCs w:val="20"/>
              </w:rPr>
            </w:pPr>
            <w:r w:rsidRPr="009B2267">
              <w:rPr>
                <w:rFonts w:asciiTheme="minorHAnsi" w:hAnsiTheme="minorHAnsi" w:cs="Tahoma"/>
                <w:color w:val="000000"/>
                <w:sz w:val="20"/>
                <w:szCs w:val="20"/>
              </w:rPr>
              <w:t>Fast and Slow Circular Flows</w:t>
            </w:r>
          </w:p>
          <w:p w14:paraId="2033B5E0" w14:textId="06A3A75D" w:rsidR="00777323" w:rsidRPr="009B2267" w:rsidRDefault="00777323" w:rsidP="006B013A">
            <w:pPr>
              <w:rPr>
                <w:rFonts w:asciiTheme="minorHAnsi" w:eastAsia="Times New Roman" w:hAnsiTheme="minorHAnsi" w:cs="Times New Roman"/>
                <w:color w:val="000000"/>
                <w:sz w:val="20"/>
                <w:szCs w:val="20"/>
              </w:rPr>
            </w:pPr>
          </w:p>
        </w:tc>
      </w:tr>
      <w:tr w:rsidR="00786F37" w:rsidRPr="006D6E8F" w14:paraId="4F58E5F9" w14:textId="4826958A" w:rsidTr="009B2267">
        <w:trPr>
          <w:trHeight w:val="340"/>
        </w:trPr>
        <w:tc>
          <w:tcPr>
            <w:tcW w:w="1850" w:type="dxa"/>
            <w:vMerge/>
            <w:shd w:val="clear" w:color="auto" w:fill="auto"/>
            <w:noWrap/>
          </w:tcPr>
          <w:p w14:paraId="4774F6C9" w14:textId="77777777" w:rsidR="00777323" w:rsidRPr="009B2267" w:rsidRDefault="00777323" w:rsidP="006B013A">
            <w:pPr>
              <w:rPr>
                <w:rFonts w:asciiTheme="minorHAnsi" w:eastAsia="Times New Roman" w:hAnsiTheme="minorHAnsi" w:cs="Times New Roman"/>
                <w:color w:val="000000"/>
                <w:sz w:val="20"/>
                <w:szCs w:val="20"/>
              </w:rPr>
            </w:pPr>
          </w:p>
        </w:tc>
        <w:tc>
          <w:tcPr>
            <w:tcW w:w="3112" w:type="dxa"/>
            <w:shd w:val="clear" w:color="auto" w:fill="auto"/>
            <w:noWrap/>
          </w:tcPr>
          <w:p w14:paraId="6D2C5DD3" w14:textId="59F88A79" w:rsidR="00777323" w:rsidRPr="009B2267" w:rsidRDefault="00777323" w:rsidP="006B013A">
            <w:pPr>
              <w:rPr>
                <w:rFonts w:asciiTheme="minorHAnsi" w:eastAsia="Times New Roman" w:hAnsiTheme="minorHAnsi" w:cs="Times New Roman"/>
                <w:color w:val="000000"/>
                <w:sz w:val="20"/>
                <w:szCs w:val="20"/>
              </w:rPr>
            </w:pPr>
            <w:r w:rsidRPr="009B2267">
              <w:rPr>
                <w:rFonts w:asciiTheme="minorHAnsi" w:eastAsia="Times New Roman" w:hAnsiTheme="minorHAnsi" w:cs="Times New Roman"/>
                <w:color w:val="000000"/>
                <w:sz w:val="20"/>
                <w:szCs w:val="20"/>
              </w:rPr>
              <w:t>Workshop 12</w:t>
            </w:r>
          </w:p>
        </w:tc>
        <w:tc>
          <w:tcPr>
            <w:tcW w:w="4252" w:type="dxa"/>
            <w:shd w:val="clear" w:color="auto" w:fill="auto"/>
          </w:tcPr>
          <w:p w14:paraId="737DA383" w14:textId="07AA1D8E" w:rsidR="00777323" w:rsidRPr="009B2267" w:rsidRDefault="00777323" w:rsidP="006B013A">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Reina Lewis &amp; Oriana Baddeley</w:t>
            </w:r>
          </w:p>
        </w:tc>
        <w:tc>
          <w:tcPr>
            <w:tcW w:w="6237" w:type="dxa"/>
            <w:shd w:val="clear" w:color="auto" w:fill="auto"/>
          </w:tcPr>
          <w:p w14:paraId="3E128CE5" w14:textId="44929A1E" w:rsidR="00777323" w:rsidRPr="009B2267" w:rsidRDefault="00777323" w:rsidP="006B013A">
            <w:pPr>
              <w:rPr>
                <w:rFonts w:asciiTheme="minorHAnsi" w:eastAsia="Times New Roman" w:hAnsiTheme="minorHAnsi" w:cs="Times New Roman"/>
                <w:color w:val="000000" w:themeColor="text1"/>
                <w:sz w:val="20"/>
                <w:szCs w:val="20"/>
              </w:rPr>
            </w:pPr>
            <w:r w:rsidRPr="009B2267">
              <w:rPr>
                <w:rFonts w:asciiTheme="minorHAnsi" w:eastAsia="Times New Roman" w:hAnsiTheme="minorHAnsi" w:cs="Times New Roman"/>
                <w:color w:val="000000" w:themeColor="text1"/>
                <w:sz w:val="20"/>
                <w:szCs w:val="20"/>
              </w:rPr>
              <w:t xml:space="preserve">Dress and transformation – fluxes in relation to changing identities. </w:t>
            </w:r>
            <w:proofErr w:type="gramStart"/>
            <w:r w:rsidRPr="009B2267">
              <w:rPr>
                <w:rFonts w:asciiTheme="minorHAnsi" w:eastAsia="Times New Roman" w:hAnsiTheme="minorHAnsi" w:cs="Times New Roman"/>
                <w:color w:val="000000" w:themeColor="text1"/>
                <w:sz w:val="20"/>
                <w:szCs w:val="20"/>
              </w:rPr>
              <w:t>fashion</w:t>
            </w:r>
            <w:proofErr w:type="gramEnd"/>
            <w:r w:rsidRPr="009B2267">
              <w:rPr>
                <w:rFonts w:asciiTheme="minorHAnsi" w:eastAsia="Times New Roman" w:hAnsiTheme="minorHAnsi" w:cs="Times New Roman"/>
                <w:color w:val="000000" w:themeColor="text1"/>
                <w:sz w:val="20"/>
                <w:szCs w:val="20"/>
              </w:rPr>
              <w:t xml:space="preserve"> and identity. The ability to transform oneself. Gender fluidity. FASHION, DRESS &amp; GENDER FLUIDITY</w:t>
            </w:r>
          </w:p>
          <w:p w14:paraId="35F6D0A0" w14:textId="07475437" w:rsidR="00777323" w:rsidRPr="009B2267" w:rsidRDefault="00777323" w:rsidP="006B013A">
            <w:pPr>
              <w:rPr>
                <w:rFonts w:asciiTheme="minorHAnsi" w:eastAsia="Times New Roman" w:hAnsiTheme="minorHAnsi" w:cs="Times New Roman"/>
                <w:color w:val="000000" w:themeColor="text1"/>
                <w:sz w:val="20"/>
                <w:szCs w:val="20"/>
              </w:rPr>
            </w:pPr>
            <w:r w:rsidRPr="009B2267">
              <w:rPr>
                <w:rFonts w:asciiTheme="minorHAnsi" w:eastAsia="Times New Roman" w:hAnsiTheme="minorHAnsi" w:cs="Times New Roman"/>
                <w:color w:val="000000" w:themeColor="text1"/>
                <w:sz w:val="20"/>
                <w:szCs w:val="20"/>
              </w:rPr>
              <w:t>The flux of fluid identities.</w:t>
            </w:r>
          </w:p>
        </w:tc>
      </w:tr>
      <w:tr w:rsidR="00786F37" w:rsidRPr="006D6E8F" w14:paraId="6C8073A2" w14:textId="19269481" w:rsidTr="009B2267">
        <w:trPr>
          <w:trHeight w:val="685"/>
        </w:trPr>
        <w:tc>
          <w:tcPr>
            <w:tcW w:w="1850" w:type="dxa"/>
            <w:vMerge/>
            <w:shd w:val="pct10" w:color="70AD47" w:themeColor="accent6" w:fill="auto"/>
            <w:noWrap/>
          </w:tcPr>
          <w:p w14:paraId="24F3F358" w14:textId="62E71F8F" w:rsidR="00777323" w:rsidRPr="009B2267" w:rsidRDefault="00777323" w:rsidP="006B013A">
            <w:pPr>
              <w:rPr>
                <w:rFonts w:asciiTheme="minorHAnsi" w:eastAsia="Times New Roman" w:hAnsiTheme="minorHAnsi" w:cs="Times New Roman"/>
                <w:color w:val="000000"/>
                <w:sz w:val="20"/>
                <w:szCs w:val="20"/>
              </w:rPr>
            </w:pPr>
          </w:p>
        </w:tc>
        <w:tc>
          <w:tcPr>
            <w:tcW w:w="3112" w:type="dxa"/>
            <w:shd w:val="clear" w:color="auto" w:fill="auto"/>
            <w:noWrap/>
          </w:tcPr>
          <w:p w14:paraId="3DCB3E00" w14:textId="7CE28B67" w:rsidR="00777323" w:rsidRPr="009B2267" w:rsidRDefault="00777323" w:rsidP="006B013A">
            <w:pPr>
              <w:rPr>
                <w:rFonts w:asciiTheme="minorHAnsi" w:eastAsia="Times New Roman" w:hAnsiTheme="minorHAnsi" w:cs="Times New Roman"/>
                <w:color w:val="000000"/>
                <w:sz w:val="20"/>
                <w:szCs w:val="20"/>
              </w:rPr>
            </w:pPr>
            <w:r w:rsidRPr="009B2267">
              <w:rPr>
                <w:rFonts w:asciiTheme="minorHAnsi" w:eastAsia="Times New Roman" w:hAnsiTheme="minorHAnsi" w:cs="Times New Roman"/>
                <w:color w:val="000000"/>
                <w:sz w:val="20"/>
                <w:szCs w:val="20"/>
              </w:rPr>
              <w:t>Workshop 13</w:t>
            </w:r>
          </w:p>
        </w:tc>
        <w:tc>
          <w:tcPr>
            <w:tcW w:w="4252" w:type="dxa"/>
            <w:shd w:val="clear" w:color="auto" w:fill="auto"/>
          </w:tcPr>
          <w:p w14:paraId="2B86FFD9" w14:textId="5C09CB5F" w:rsidR="00777323" w:rsidRPr="009B2267" w:rsidRDefault="002F06EE" w:rsidP="00BE33C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 xml:space="preserve">Flow + Flux </w:t>
            </w:r>
            <w:r w:rsidR="00777323" w:rsidRPr="009B2267">
              <w:rPr>
                <w:rFonts w:asciiTheme="minorHAnsi" w:eastAsia="Times New Roman" w:hAnsiTheme="minorHAnsi" w:cs="Times New Roman"/>
                <w:color w:val="3B3838" w:themeColor="background2" w:themeShade="40"/>
                <w:sz w:val="20"/>
                <w:szCs w:val="20"/>
              </w:rPr>
              <w:t>Exhibition Curators Talk</w:t>
            </w:r>
          </w:p>
        </w:tc>
        <w:tc>
          <w:tcPr>
            <w:tcW w:w="6237" w:type="dxa"/>
            <w:shd w:val="clear" w:color="auto" w:fill="auto"/>
          </w:tcPr>
          <w:p w14:paraId="7511E4BF" w14:textId="4A0C7C4F" w:rsidR="00777323" w:rsidRPr="009B2267" w:rsidRDefault="00777323" w:rsidP="00BE33CF">
            <w:pPr>
              <w:rPr>
                <w:rFonts w:asciiTheme="minorHAnsi" w:eastAsia="Times New Roman" w:hAnsiTheme="minorHAnsi" w:cs="Times New Roman"/>
                <w:color w:val="000000"/>
                <w:sz w:val="20"/>
                <w:szCs w:val="20"/>
              </w:rPr>
            </w:pPr>
          </w:p>
        </w:tc>
      </w:tr>
      <w:tr w:rsidR="00786F37" w:rsidRPr="006D6E8F" w14:paraId="04CB6CD2" w14:textId="77777777" w:rsidTr="009B2267">
        <w:trPr>
          <w:trHeight w:val="320"/>
        </w:trPr>
        <w:tc>
          <w:tcPr>
            <w:tcW w:w="1850" w:type="dxa"/>
            <w:vMerge/>
            <w:shd w:val="pct10" w:color="70AD47" w:themeColor="accent6" w:fill="auto"/>
            <w:noWrap/>
          </w:tcPr>
          <w:p w14:paraId="6907FA57" w14:textId="77777777" w:rsidR="00777323" w:rsidRPr="009B2267" w:rsidRDefault="00777323" w:rsidP="006B013A">
            <w:pPr>
              <w:rPr>
                <w:rFonts w:asciiTheme="minorHAnsi" w:eastAsia="Times New Roman" w:hAnsiTheme="minorHAnsi" w:cs="Times New Roman"/>
                <w:color w:val="000000"/>
                <w:sz w:val="20"/>
                <w:szCs w:val="20"/>
              </w:rPr>
            </w:pPr>
          </w:p>
        </w:tc>
        <w:tc>
          <w:tcPr>
            <w:tcW w:w="3112" w:type="dxa"/>
            <w:shd w:val="clear" w:color="auto" w:fill="auto"/>
            <w:noWrap/>
          </w:tcPr>
          <w:p w14:paraId="721BC853" w14:textId="4CA1AEED" w:rsidR="00777323" w:rsidRPr="009B2267" w:rsidRDefault="00777323" w:rsidP="00053AFF">
            <w:pPr>
              <w:rPr>
                <w:rFonts w:asciiTheme="minorHAnsi" w:eastAsia="Times New Roman" w:hAnsiTheme="minorHAnsi" w:cs="Times New Roman"/>
                <w:color w:val="000000"/>
                <w:sz w:val="20"/>
                <w:szCs w:val="20"/>
              </w:rPr>
            </w:pPr>
            <w:r w:rsidRPr="009B2267">
              <w:rPr>
                <w:rFonts w:asciiTheme="minorHAnsi" w:eastAsia="Times New Roman" w:hAnsiTheme="minorHAnsi" w:cs="Times New Roman"/>
                <w:color w:val="000000"/>
                <w:sz w:val="20"/>
                <w:szCs w:val="20"/>
              </w:rPr>
              <w:t>Workshop 14</w:t>
            </w:r>
          </w:p>
        </w:tc>
        <w:tc>
          <w:tcPr>
            <w:tcW w:w="4252" w:type="dxa"/>
            <w:shd w:val="clear" w:color="auto" w:fill="auto"/>
          </w:tcPr>
          <w:p w14:paraId="5676850A" w14:textId="77777777" w:rsidR="00777323" w:rsidRPr="009B2267" w:rsidRDefault="00777323" w:rsidP="00BE33C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Steven Ball</w:t>
            </w:r>
          </w:p>
          <w:p w14:paraId="09E969FB" w14:textId="08510CEA" w:rsidR="00777323" w:rsidRPr="009B2267" w:rsidRDefault="00777323" w:rsidP="00BE33C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Chaired by James Swinson</w:t>
            </w:r>
          </w:p>
        </w:tc>
        <w:tc>
          <w:tcPr>
            <w:tcW w:w="6237" w:type="dxa"/>
            <w:shd w:val="clear" w:color="auto" w:fill="auto"/>
          </w:tcPr>
          <w:p w14:paraId="5A9389AA" w14:textId="18603581" w:rsidR="00777323" w:rsidRPr="009B2267" w:rsidRDefault="00D24ABC" w:rsidP="00BE33CF">
            <w:pPr>
              <w:rPr>
                <w:rFonts w:asciiTheme="minorHAnsi" w:eastAsia="Times New Roman" w:hAnsiTheme="minorHAnsi" w:cs="Times New Roman"/>
                <w:color w:val="000000" w:themeColor="text1"/>
                <w:sz w:val="20"/>
                <w:szCs w:val="20"/>
              </w:rPr>
            </w:pPr>
            <w:hyperlink r:id="rId7" w:anchor="TheAntipodesofPropaganda" w:history="1">
              <w:r w:rsidR="00777323" w:rsidRPr="009B2267">
                <w:rPr>
                  <w:rStyle w:val="Hyperlink"/>
                  <w:rFonts w:asciiTheme="minorHAnsi" w:eastAsia="Times New Roman" w:hAnsiTheme="minorHAnsi" w:cs="Times New Roman"/>
                  <w:color w:val="000000" w:themeColor="text1"/>
                  <w:sz w:val="20"/>
                  <w:szCs w:val="20"/>
                </w:rPr>
                <w:t>'Antipodes of Propaganda'</w:t>
              </w:r>
            </w:hyperlink>
            <w:r w:rsidR="00777323" w:rsidRPr="009B2267">
              <w:rPr>
                <w:rFonts w:asciiTheme="minorHAnsi" w:eastAsia="Times New Roman" w:hAnsiTheme="minorHAnsi" w:cs="Times New Roman"/>
                <w:color w:val="000000" w:themeColor="text1"/>
                <w:sz w:val="20"/>
                <w:szCs w:val="20"/>
              </w:rPr>
              <w:t xml:space="preserve"> </w:t>
            </w:r>
          </w:p>
        </w:tc>
      </w:tr>
      <w:tr w:rsidR="00786F37" w:rsidRPr="006D6E8F" w14:paraId="40EAB125" w14:textId="77777777" w:rsidTr="009B2267">
        <w:trPr>
          <w:trHeight w:val="612"/>
        </w:trPr>
        <w:tc>
          <w:tcPr>
            <w:tcW w:w="1850" w:type="dxa"/>
            <w:vMerge/>
            <w:shd w:val="pct10" w:color="70AD47" w:themeColor="accent6" w:fill="auto"/>
            <w:noWrap/>
          </w:tcPr>
          <w:p w14:paraId="2020DCC1" w14:textId="77777777" w:rsidR="00777323" w:rsidRPr="009B2267" w:rsidRDefault="00777323" w:rsidP="006B013A">
            <w:pPr>
              <w:rPr>
                <w:rFonts w:asciiTheme="minorHAnsi" w:eastAsia="Times New Roman" w:hAnsiTheme="minorHAnsi" w:cs="Times New Roman"/>
                <w:color w:val="000000"/>
                <w:sz w:val="20"/>
                <w:szCs w:val="20"/>
              </w:rPr>
            </w:pPr>
          </w:p>
        </w:tc>
        <w:tc>
          <w:tcPr>
            <w:tcW w:w="3112" w:type="dxa"/>
            <w:shd w:val="clear" w:color="auto" w:fill="auto"/>
            <w:noWrap/>
          </w:tcPr>
          <w:p w14:paraId="27C1AB49" w14:textId="71C0986E" w:rsidR="00777323" w:rsidRPr="009B2267" w:rsidRDefault="00777323" w:rsidP="006B013A">
            <w:pPr>
              <w:rPr>
                <w:rFonts w:asciiTheme="minorHAnsi" w:eastAsia="Times New Roman" w:hAnsiTheme="minorHAnsi" w:cs="Times New Roman"/>
                <w:color w:val="000000"/>
                <w:sz w:val="20"/>
                <w:szCs w:val="20"/>
              </w:rPr>
            </w:pPr>
            <w:r w:rsidRPr="009B2267">
              <w:rPr>
                <w:rFonts w:asciiTheme="minorHAnsi" w:eastAsia="Times New Roman" w:hAnsiTheme="minorHAnsi" w:cs="Times New Roman"/>
                <w:color w:val="000000"/>
                <w:sz w:val="20"/>
                <w:szCs w:val="20"/>
              </w:rPr>
              <w:t>Workshop 15</w:t>
            </w:r>
          </w:p>
        </w:tc>
        <w:tc>
          <w:tcPr>
            <w:tcW w:w="4252" w:type="dxa"/>
            <w:shd w:val="clear" w:color="auto" w:fill="auto"/>
          </w:tcPr>
          <w:p w14:paraId="3FDB992F" w14:textId="7552D98C" w:rsidR="00777323" w:rsidRPr="009B2267" w:rsidRDefault="0073574A" w:rsidP="00BE33C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 xml:space="preserve">Dr Kimathi </w:t>
            </w:r>
            <w:proofErr w:type="spellStart"/>
            <w:r w:rsidRPr="009B2267">
              <w:rPr>
                <w:rFonts w:asciiTheme="minorHAnsi" w:eastAsia="Times New Roman" w:hAnsiTheme="minorHAnsi" w:cs="Times New Roman"/>
                <w:color w:val="3B3838" w:themeColor="background2" w:themeShade="40"/>
                <w:sz w:val="20"/>
                <w:szCs w:val="20"/>
              </w:rPr>
              <w:t>Donkor</w:t>
            </w:r>
            <w:proofErr w:type="spellEnd"/>
            <w:r w:rsidRPr="009B2267">
              <w:rPr>
                <w:rFonts w:asciiTheme="minorHAnsi" w:eastAsia="Times New Roman" w:hAnsiTheme="minorHAnsi" w:cs="Times New Roman"/>
                <w:color w:val="3B3838" w:themeColor="background2" w:themeShade="40"/>
                <w:sz w:val="20"/>
                <w:szCs w:val="20"/>
              </w:rPr>
              <w:t xml:space="preserve"> – (UAL </w:t>
            </w:r>
            <w:r w:rsidRPr="009B2267">
              <w:rPr>
                <w:rFonts w:asciiTheme="minorHAnsi" w:eastAsia="Times New Roman" w:hAnsiTheme="minorHAnsi" w:cs="Times New Roman"/>
                <w:color w:val="000000"/>
                <w:sz w:val="20"/>
                <w:szCs w:val="20"/>
              </w:rPr>
              <w:t>post-doc and a past AHRC awardee).</w:t>
            </w:r>
          </w:p>
        </w:tc>
        <w:tc>
          <w:tcPr>
            <w:tcW w:w="6237" w:type="dxa"/>
            <w:shd w:val="clear" w:color="auto" w:fill="auto"/>
          </w:tcPr>
          <w:p w14:paraId="0AF3BD60" w14:textId="77777777" w:rsidR="0073574A" w:rsidRPr="009B2267" w:rsidRDefault="0073574A" w:rsidP="0073574A">
            <w:pPr>
              <w:rPr>
                <w:rFonts w:asciiTheme="minorHAnsi" w:eastAsia="Times New Roman" w:hAnsiTheme="minorHAnsi" w:cs="Times New Roman"/>
                <w:sz w:val="20"/>
                <w:szCs w:val="20"/>
              </w:rPr>
            </w:pPr>
            <w:r w:rsidRPr="009B2267">
              <w:rPr>
                <w:rFonts w:asciiTheme="minorHAnsi" w:eastAsia="Times New Roman" w:hAnsiTheme="minorHAnsi" w:cs="Times New Roman"/>
                <w:color w:val="000000"/>
                <w:sz w:val="20"/>
                <w:szCs w:val="20"/>
              </w:rPr>
              <w:t>UNLEARNING IDENTITY</w:t>
            </w:r>
          </w:p>
          <w:p w14:paraId="66907351" w14:textId="16D22D5F" w:rsidR="00777323" w:rsidRPr="009B2267" w:rsidRDefault="0073574A" w:rsidP="0073574A">
            <w:pPr>
              <w:rPr>
                <w:rFonts w:asciiTheme="minorHAnsi" w:hAnsiTheme="minorHAnsi"/>
                <w:i/>
                <w:sz w:val="20"/>
                <w:szCs w:val="20"/>
              </w:rPr>
            </w:pPr>
            <w:r w:rsidRPr="009B2267">
              <w:rPr>
                <w:rFonts w:asciiTheme="minorHAnsi" w:eastAsia="Times New Roman" w:hAnsiTheme="minorHAnsi" w:cs="Times New Roman"/>
                <w:i/>
                <w:color w:val="000000"/>
                <w:sz w:val="20"/>
                <w:szCs w:val="20"/>
              </w:rPr>
              <w:t>A Tate Tour – (appropriate foot wear).</w:t>
            </w:r>
            <w:r w:rsidR="001636E6" w:rsidRPr="009B2267">
              <w:rPr>
                <w:rFonts w:asciiTheme="minorHAnsi" w:eastAsia="Times New Roman" w:hAnsiTheme="minorHAnsi" w:cs="Times New Roman"/>
                <w:i/>
                <w:color w:val="000000"/>
                <w:sz w:val="20"/>
                <w:szCs w:val="20"/>
              </w:rPr>
              <w:t xml:space="preserve"> Meet at the Congress information desk</w:t>
            </w:r>
          </w:p>
        </w:tc>
      </w:tr>
      <w:tr w:rsidR="00786F37" w:rsidRPr="006D6E8F" w14:paraId="3E204E22" w14:textId="77777777" w:rsidTr="009B2267">
        <w:trPr>
          <w:trHeight w:val="320"/>
        </w:trPr>
        <w:tc>
          <w:tcPr>
            <w:tcW w:w="1850" w:type="dxa"/>
            <w:shd w:val="clear" w:color="auto" w:fill="A8D08D" w:themeFill="accent6" w:themeFillTint="99"/>
            <w:noWrap/>
          </w:tcPr>
          <w:p w14:paraId="30A8DF73" w14:textId="24B72A05" w:rsidR="00777323" w:rsidRPr="009B2267" w:rsidRDefault="00777323" w:rsidP="00123EAE">
            <w:pPr>
              <w:rPr>
                <w:rFonts w:asciiTheme="minorHAnsi" w:eastAsia="Times New Roman" w:hAnsiTheme="minorHAnsi" w:cs="Times New Roman"/>
                <w:color w:val="000000"/>
                <w:sz w:val="20"/>
                <w:szCs w:val="20"/>
              </w:rPr>
            </w:pPr>
            <w:r w:rsidRPr="009B2267">
              <w:rPr>
                <w:rFonts w:asciiTheme="minorHAnsi" w:eastAsia="Times New Roman" w:hAnsiTheme="minorHAnsi" w:cs="Times New Roman"/>
                <w:color w:val="000000"/>
                <w:sz w:val="20"/>
                <w:szCs w:val="20"/>
              </w:rPr>
              <w:t>15:40 – 16::00</w:t>
            </w:r>
          </w:p>
        </w:tc>
        <w:tc>
          <w:tcPr>
            <w:tcW w:w="3112" w:type="dxa"/>
            <w:shd w:val="clear" w:color="auto" w:fill="A8D08D" w:themeFill="accent6" w:themeFillTint="99"/>
            <w:noWrap/>
          </w:tcPr>
          <w:p w14:paraId="599108BB" w14:textId="55506FCC" w:rsidR="00777323" w:rsidRPr="009B2267" w:rsidRDefault="00777323" w:rsidP="006B013A">
            <w:pPr>
              <w:rPr>
                <w:rFonts w:asciiTheme="minorHAnsi" w:eastAsia="Times New Roman" w:hAnsiTheme="minorHAnsi" w:cs="Times New Roman"/>
                <w:color w:val="000000"/>
                <w:sz w:val="20"/>
                <w:szCs w:val="20"/>
              </w:rPr>
            </w:pPr>
            <w:r w:rsidRPr="009B2267">
              <w:rPr>
                <w:rFonts w:asciiTheme="minorHAnsi" w:eastAsia="Times New Roman" w:hAnsiTheme="minorHAnsi" w:cs="Times New Roman"/>
                <w:color w:val="000000"/>
                <w:sz w:val="20"/>
                <w:szCs w:val="20"/>
              </w:rPr>
              <w:t xml:space="preserve">Closing </w:t>
            </w:r>
          </w:p>
        </w:tc>
        <w:tc>
          <w:tcPr>
            <w:tcW w:w="4252" w:type="dxa"/>
            <w:shd w:val="clear" w:color="auto" w:fill="A8D08D" w:themeFill="accent6" w:themeFillTint="99"/>
          </w:tcPr>
          <w:p w14:paraId="697FD61B" w14:textId="452B92DC" w:rsidR="00777323" w:rsidRPr="009B2267" w:rsidRDefault="00777323" w:rsidP="00BE33CF">
            <w:pPr>
              <w:rPr>
                <w:rFonts w:asciiTheme="minorHAnsi" w:eastAsia="Times New Roman" w:hAnsiTheme="minorHAnsi" w:cs="Times New Roman"/>
                <w:color w:val="000000" w:themeColor="text1"/>
                <w:sz w:val="20"/>
                <w:szCs w:val="20"/>
              </w:rPr>
            </w:pPr>
            <w:r w:rsidRPr="009B2267">
              <w:rPr>
                <w:rFonts w:asciiTheme="minorHAnsi" w:eastAsia="Times New Roman" w:hAnsiTheme="minorHAnsi" w:cs="Times New Roman"/>
                <w:color w:val="000000" w:themeColor="text1"/>
                <w:sz w:val="20"/>
                <w:szCs w:val="20"/>
              </w:rPr>
              <w:t>Oriana Baddeley</w:t>
            </w:r>
          </w:p>
        </w:tc>
        <w:tc>
          <w:tcPr>
            <w:tcW w:w="6237" w:type="dxa"/>
            <w:shd w:val="clear" w:color="auto" w:fill="A8D08D" w:themeFill="accent6" w:themeFillTint="99"/>
          </w:tcPr>
          <w:p w14:paraId="6845BBB3" w14:textId="41ADD3EE" w:rsidR="00777323" w:rsidRPr="009B2267" w:rsidRDefault="00777323" w:rsidP="002B6616">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 xml:space="preserve">&lt;FEEDBACK FORMS reminder&gt; </w:t>
            </w:r>
          </w:p>
        </w:tc>
      </w:tr>
    </w:tbl>
    <w:p w14:paraId="6116784F" w14:textId="77777777" w:rsidR="006B742F" w:rsidRDefault="006B742F" w:rsidP="00855B61">
      <w:pPr>
        <w:rPr>
          <w:rFonts w:ascii="Avenir Book" w:hAnsi="Avenir Book"/>
        </w:rPr>
      </w:pPr>
    </w:p>
    <w:p w14:paraId="4CB6ABCF" w14:textId="77777777" w:rsidR="00853D89" w:rsidRDefault="00853D89">
      <w:pPr>
        <w:rPr>
          <w:rFonts w:ascii="Helvetica" w:hAnsi="Helvetica"/>
          <w:b/>
          <w:u w:val="single"/>
        </w:rPr>
      </w:pPr>
    </w:p>
    <w:p w14:paraId="03005E8C" w14:textId="795332C6" w:rsidR="00767CFC" w:rsidRPr="00182849" w:rsidRDefault="00777323">
      <w:pPr>
        <w:rPr>
          <w:rFonts w:ascii="Helvetica" w:hAnsi="Helvetica"/>
          <w:b/>
          <w:u w:val="single"/>
        </w:rPr>
      </w:pPr>
      <w:r>
        <w:rPr>
          <w:rFonts w:ascii="Helvetica" w:hAnsi="Helvetica"/>
          <w:b/>
          <w:u w:val="single"/>
        </w:rPr>
        <w:lastRenderedPageBreak/>
        <w:t>ABSTRACTS &amp; WORKSHOP TITLES</w:t>
      </w:r>
      <w:r w:rsidR="007679AC" w:rsidRPr="00182849">
        <w:rPr>
          <w:rFonts w:ascii="Helvetica" w:hAnsi="Helvetica"/>
          <w:b/>
          <w:u w:val="single"/>
        </w:rPr>
        <w:t xml:space="preserve"> </w:t>
      </w:r>
    </w:p>
    <w:p w14:paraId="7847BD2E" w14:textId="77777777" w:rsidR="007679AC" w:rsidRDefault="007679AC"/>
    <w:tbl>
      <w:tblPr>
        <w:tblW w:w="15583" w:type="dxa"/>
        <w:shd w:val="pct10" w:color="70AD47" w:themeColor="accent6" w:fill="auto"/>
        <w:tblLook w:val="04A0" w:firstRow="1" w:lastRow="0" w:firstColumn="1" w:lastColumn="0" w:noHBand="0" w:noVBand="1"/>
      </w:tblPr>
      <w:tblGrid>
        <w:gridCol w:w="980"/>
        <w:gridCol w:w="1295"/>
        <w:gridCol w:w="1506"/>
        <w:gridCol w:w="1873"/>
        <w:gridCol w:w="1862"/>
        <w:gridCol w:w="8067"/>
      </w:tblGrid>
      <w:tr w:rsidR="00777323" w:rsidRPr="00F57EA8" w14:paraId="52A5B51A" w14:textId="77777777" w:rsidTr="002603CC">
        <w:trPr>
          <w:trHeight w:val="340"/>
          <w:tblHeader/>
        </w:trPr>
        <w:tc>
          <w:tcPr>
            <w:tcW w:w="980" w:type="dxa"/>
            <w:tcBorders>
              <w:top w:val="single" w:sz="8" w:space="0" w:color="auto"/>
              <w:left w:val="single" w:sz="8" w:space="0" w:color="auto"/>
              <w:bottom w:val="single" w:sz="8" w:space="0" w:color="auto"/>
              <w:right w:val="single" w:sz="8" w:space="0" w:color="auto"/>
            </w:tcBorders>
            <w:shd w:val="pct12" w:color="D5DCE4" w:themeColor="text2" w:themeTint="33" w:fill="A8D08D" w:themeFill="accent6" w:themeFillTint="99"/>
          </w:tcPr>
          <w:p w14:paraId="6B0AA0A6" w14:textId="77777777" w:rsidR="00777323" w:rsidRPr="00F57EA8" w:rsidRDefault="00777323" w:rsidP="00B260AF">
            <w:pPr>
              <w:rPr>
                <w:rFonts w:ascii="Helvetica" w:eastAsia="Times New Roman" w:hAnsi="Helvetica" w:cs="Times New Roman"/>
                <w:color w:val="000000" w:themeColor="text1"/>
                <w:sz w:val="20"/>
                <w:szCs w:val="20"/>
              </w:rPr>
            </w:pPr>
          </w:p>
          <w:p w14:paraId="11C2006F" w14:textId="77777777" w:rsidR="00777323" w:rsidRPr="00F57EA8" w:rsidRDefault="00777323" w:rsidP="00B260AF">
            <w:pPr>
              <w:rPr>
                <w:rFonts w:ascii="Helvetica" w:eastAsia="Times New Roman" w:hAnsi="Helvetica" w:cs="Times New Roman"/>
                <w:color w:val="000000" w:themeColor="text1"/>
                <w:sz w:val="20"/>
                <w:szCs w:val="20"/>
              </w:rPr>
            </w:pPr>
            <w:r w:rsidRPr="00F57EA8">
              <w:rPr>
                <w:rFonts w:ascii="Helvetica" w:eastAsia="Times New Roman" w:hAnsi="Helvetica" w:cs="Times New Roman"/>
                <w:color w:val="000000" w:themeColor="text1"/>
                <w:sz w:val="20"/>
                <w:szCs w:val="20"/>
              </w:rPr>
              <w:t>TITLE</w:t>
            </w:r>
          </w:p>
        </w:tc>
        <w:tc>
          <w:tcPr>
            <w:tcW w:w="1295" w:type="dxa"/>
            <w:tcBorders>
              <w:top w:val="single" w:sz="8" w:space="0" w:color="auto"/>
              <w:left w:val="single" w:sz="8" w:space="0" w:color="auto"/>
              <w:bottom w:val="single" w:sz="8" w:space="0" w:color="auto"/>
              <w:right w:val="single" w:sz="8" w:space="0" w:color="auto"/>
            </w:tcBorders>
            <w:shd w:val="pct12" w:color="D5DCE4" w:themeColor="text2" w:themeTint="33" w:fill="A8D08D" w:themeFill="accent6" w:themeFillTint="99"/>
          </w:tcPr>
          <w:p w14:paraId="5A976D2D" w14:textId="77777777" w:rsidR="00777323" w:rsidRPr="00F57EA8" w:rsidRDefault="00777323" w:rsidP="00B260AF">
            <w:pPr>
              <w:rPr>
                <w:rFonts w:ascii="Helvetica" w:eastAsia="Times New Roman" w:hAnsi="Helvetica" w:cs="Times New Roman"/>
                <w:color w:val="000000" w:themeColor="text1"/>
                <w:sz w:val="20"/>
                <w:szCs w:val="20"/>
              </w:rPr>
            </w:pPr>
          </w:p>
          <w:p w14:paraId="7E4442CB" w14:textId="77777777" w:rsidR="00777323" w:rsidRPr="00F57EA8" w:rsidRDefault="00777323" w:rsidP="00B260AF">
            <w:pPr>
              <w:rPr>
                <w:rFonts w:ascii="Helvetica" w:eastAsia="Times New Roman" w:hAnsi="Helvetica" w:cs="Times New Roman"/>
                <w:color w:val="000000" w:themeColor="text1"/>
                <w:sz w:val="20"/>
                <w:szCs w:val="20"/>
              </w:rPr>
            </w:pPr>
            <w:r w:rsidRPr="00F57EA8">
              <w:rPr>
                <w:rFonts w:ascii="Helvetica" w:eastAsia="Times New Roman" w:hAnsi="Helvetica" w:cs="Times New Roman"/>
                <w:color w:val="000000" w:themeColor="text1"/>
                <w:sz w:val="20"/>
                <w:szCs w:val="20"/>
              </w:rPr>
              <w:t xml:space="preserve">HOST | SPEAKERS </w:t>
            </w:r>
          </w:p>
          <w:p w14:paraId="1BC351B8" w14:textId="77777777" w:rsidR="00777323" w:rsidRPr="00F57EA8" w:rsidRDefault="00777323" w:rsidP="00B260AF">
            <w:pPr>
              <w:rPr>
                <w:rFonts w:ascii="Helvetica" w:eastAsia="Times New Roman" w:hAnsi="Helvetica" w:cs="Times New Roman"/>
                <w:color w:val="000000" w:themeColor="text1"/>
                <w:sz w:val="20"/>
                <w:szCs w:val="20"/>
              </w:rPr>
            </w:pPr>
          </w:p>
        </w:tc>
        <w:tc>
          <w:tcPr>
            <w:tcW w:w="1506" w:type="dxa"/>
            <w:tcBorders>
              <w:top w:val="single" w:sz="8" w:space="0" w:color="auto"/>
              <w:left w:val="single" w:sz="8" w:space="0" w:color="auto"/>
              <w:bottom w:val="single" w:sz="8" w:space="0" w:color="auto"/>
              <w:right w:val="single" w:sz="8" w:space="0" w:color="auto"/>
            </w:tcBorders>
            <w:shd w:val="pct12" w:color="D5DCE4" w:themeColor="text2" w:themeTint="33" w:fill="A8D08D" w:themeFill="accent6" w:themeFillTint="99"/>
          </w:tcPr>
          <w:p w14:paraId="2F22CFF2" w14:textId="77777777" w:rsidR="00777323" w:rsidRPr="00F57EA8" w:rsidRDefault="00777323" w:rsidP="00B260AF">
            <w:pPr>
              <w:rPr>
                <w:rFonts w:ascii="Helvetica" w:eastAsia="Times New Roman" w:hAnsi="Helvetica" w:cs="Times New Roman"/>
                <w:color w:val="000000" w:themeColor="text1"/>
                <w:sz w:val="20"/>
                <w:szCs w:val="20"/>
              </w:rPr>
            </w:pPr>
          </w:p>
          <w:p w14:paraId="6590310E" w14:textId="77777777" w:rsidR="00777323" w:rsidRPr="00F57EA8" w:rsidRDefault="00777323" w:rsidP="00B260AF">
            <w:pPr>
              <w:rPr>
                <w:rFonts w:ascii="Helvetica" w:eastAsia="Times New Roman" w:hAnsi="Helvetica" w:cs="Times New Roman"/>
                <w:color w:val="000000" w:themeColor="text1"/>
                <w:sz w:val="20"/>
                <w:szCs w:val="20"/>
              </w:rPr>
            </w:pPr>
            <w:r w:rsidRPr="00F57EA8">
              <w:rPr>
                <w:rFonts w:ascii="Helvetica" w:eastAsia="Times New Roman" w:hAnsi="Helvetica" w:cs="Times New Roman"/>
                <w:color w:val="000000" w:themeColor="text1"/>
                <w:sz w:val="20"/>
                <w:szCs w:val="20"/>
              </w:rPr>
              <w:t>SURNAME</w:t>
            </w:r>
          </w:p>
        </w:tc>
        <w:tc>
          <w:tcPr>
            <w:tcW w:w="1873" w:type="dxa"/>
            <w:tcBorders>
              <w:top w:val="single" w:sz="8" w:space="0" w:color="auto"/>
              <w:left w:val="single" w:sz="8" w:space="0" w:color="auto"/>
              <w:bottom w:val="single" w:sz="8" w:space="0" w:color="auto"/>
              <w:right w:val="single" w:sz="8" w:space="0" w:color="auto"/>
            </w:tcBorders>
            <w:shd w:val="pct12" w:color="D5DCE4" w:themeColor="text2" w:themeTint="33" w:fill="A8D08D" w:themeFill="accent6" w:themeFillTint="99"/>
          </w:tcPr>
          <w:p w14:paraId="67B6E47D" w14:textId="77777777" w:rsidR="00777323" w:rsidRPr="00F57EA8" w:rsidRDefault="00777323" w:rsidP="00B260AF">
            <w:pPr>
              <w:rPr>
                <w:rFonts w:ascii="Helvetica" w:eastAsia="Times New Roman" w:hAnsi="Helvetica" w:cs="Times New Roman"/>
                <w:color w:val="000000" w:themeColor="text1"/>
                <w:sz w:val="20"/>
                <w:szCs w:val="20"/>
              </w:rPr>
            </w:pPr>
          </w:p>
          <w:p w14:paraId="6E6879A8" w14:textId="77777777" w:rsidR="00777323" w:rsidRPr="00F57EA8" w:rsidRDefault="00777323" w:rsidP="00B260AF">
            <w:pPr>
              <w:rPr>
                <w:rFonts w:ascii="Helvetica" w:eastAsia="Times New Roman" w:hAnsi="Helvetica" w:cs="Times New Roman"/>
                <w:color w:val="000000" w:themeColor="text1"/>
                <w:sz w:val="20"/>
                <w:szCs w:val="20"/>
              </w:rPr>
            </w:pPr>
            <w:r w:rsidRPr="00F57EA8">
              <w:rPr>
                <w:rFonts w:ascii="Helvetica" w:eastAsia="Times New Roman" w:hAnsi="Helvetica" w:cs="Times New Roman"/>
                <w:color w:val="000000" w:themeColor="text1"/>
                <w:sz w:val="20"/>
                <w:szCs w:val="20"/>
              </w:rPr>
              <w:t>SESSION</w:t>
            </w:r>
          </w:p>
        </w:tc>
        <w:tc>
          <w:tcPr>
            <w:tcW w:w="1862" w:type="dxa"/>
            <w:tcBorders>
              <w:top w:val="single" w:sz="8" w:space="0" w:color="auto"/>
              <w:left w:val="single" w:sz="8" w:space="0" w:color="auto"/>
              <w:bottom w:val="single" w:sz="8" w:space="0" w:color="auto"/>
              <w:right w:val="single" w:sz="8" w:space="0" w:color="auto"/>
            </w:tcBorders>
            <w:shd w:val="pct12" w:color="D5DCE4" w:themeColor="text2" w:themeTint="33" w:fill="A8D08D" w:themeFill="accent6" w:themeFillTint="99"/>
          </w:tcPr>
          <w:p w14:paraId="3910119A" w14:textId="77777777" w:rsidR="00777323" w:rsidRPr="00F57EA8" w:rsidRDefault="00777323" w:rsidP="00B260AF">
            <w:pPr>
              <w:rPr>
                <w:rFonts w:ascii="Helvetica" w:eastAsia="Times New Roman" w:hAnsi="Helvetica" w:cs="Times New Roman"/>
                <w:color w:val="000000" w:themeColor="text1"/>
                <w:sz w:val="20"/>
                <w:szCs w:val="20"/>
              </w:rPr>
            </w:pPr>
          </w:p>
          <w:p w14:paraId="38800641" w14:textId="77777777" w:rsidR="00777323" w:rsidRPr="00F57EA8" w:rsidRDefault="00777323" w:rsidP="00B260AF">
            <w:pPr>
              <w:rPr>
                <w:rFonts w:ascii="Helvetica" w:eastAsia="Times New Roman" w:hAnsi="Helvetica" w:cs="Times New Roman"/>
                <w:color w:val="000000" w:themeColor="text1"/>
                <w:sz w:val="20"/>
                <w:szCs w:val="20"/>
              </w:rPr>
            </w:pPr>
            <w:r w:rsidRPr="00F57EA8">
              <w:rPr>
                <w:rFonts w:ascii="Helvetica" w:eastAsia="Times New Roman" w:hAnsi="Helvetica" w:cs="Times New Roman"/>
                <w:color w:val="000000" w:themeColor="text1"/>
                <w:sz w:val="20"/>
                <w:szCs w:val="20"/>
              </w:rPr>
              <w:t>EVENT TITLE</w:t>
            </w:r>
          </w:p>
        </w:tc>
        <w:tc>
          <w:tcPr>
            <w:tcW w:w="8067" w:type="dxa"/>
            <w:tcBorders>
              <w:top w:val="single" w:sz="8" w:space="0" w:color="auto"/>
              <w:left w:val="single" w:sz="8" w:space="0" w:color="auto"/>
              <w:right w:val="single" w:sz="8" w:space="0" w:color="auto"/>
            </w:tcBorders>
            <w:shd w:val="pct12" w:color="D5DCE4" w:themeColor="text2" w:themeTint="33" w:fill="A8D08D" w:themeFill="accent6" w:themeFillTint="99"/>
          </w:tcPr>
          <w:p w14:paraId="7FCAC0CB" w14:textId="77777777" w:rsidR="00777323" w:rsidRPr="00F57EA8" w:rsidRDefault="00777323" w:rsidP="00B260AF">
            <w:pPr>
              <w:rPr>
                <w:rFonts w:ascii="Helvetica" w:eastAsia="Times New Roman" w:hAnsi="Helvetica" w:cs="Times New Roman"/>
                <w:color w:val="000000" w:themeColor="text1"/>
                <w:sz w:val="20"/>
                <w:szCs w:val="20"/>
              </w:rPr>
            </w:pPr>
          </w:p>
          <w:p w14:paraId="31B5BBDB" w14:textId="25FEC8BC" w:rsidR="00777323" w:rsidRPr="00F57EA8" w:rsidRDefault="00777323" w:rsidP="00B260AF">
            <w:pPr>
              <w:rPr>
                <w:rFonts w:ascii="Helvetica" w:eastAsia="Times New Roman" w:hAnsi="Helvetica" w:cs="Times New Roman"/>
                <w:color w:val="000000" w:themeColor="text1"/>
                <w:sz w:val="20"/>
                <w:szCs w:val="20"/>
              </w:rPr>
            </w:pPr>
            <w:r w:rsidRPr="00F57EA8">
              <w:rPr>
                <w:rFonts w:ascii="Helvetica" w:eastAsia="Times New Roman" w:hAnsi="Helvetica" w:cs="Times New Roman"/>
                <w:color w:val="000000" w:themeColor="text1"/>
                <w:sz w:val="20"/>
                <w:szCs w:val="20"/>
              </w:rPr>
              <w:t>ABSTRACT</w:t>
            </w:r>
          </w:p>
        </w:tc>
      </w:tr>
      <w:tr w:rsidR="00777323" w:rsidRPr="00F57EA8" w14:paraId="697FB06E" w14:textId="77777777" w:rsidTr="002603CC">
        <w:trPr>
          <w:trHeight w:val="323"/>
        </w:trPr>
        <w:tc>
          <w:tcPr>
            <w:tcW w:w="980" w:type="dxa"/>
            <w:tcBorders>
              <w:top w:val="single" w:sz="4" w:space="0" w:color="auto"/>
              <w:left w:val="single" w:sz="4" w:space="0" w:color="auto"/>
              <w:bottom w:val="single" w:sz="4" w:space="0" w:color="auto"/>
              <w:right w:val="single" w:sz="4" w:space="0" w:color="auto"/>
            </w:tcBorders>
            <w:shd w:val="pct12" w:color="D5DCE4" w:themeColor="text2" w:themeTint="33" w:fill="auto"/>
          </w:tcPr>
          <w:p w14:paraId="3A218574"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33099945"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Steven</w:t>
            </w:r>
          </w:p>
        </w:tc>
        <w:tc>
          <w:tcPr>
            <w:tcW w:w="1506" w:type="dxa"/>
            <w:tcBorders>
              <w:top w:val="single" w:sz="4" w:space="0" w:color="auto"/>
              <w:left w:val="single" w:sz="4" w:space="0" w:color="auto"/>
              <w:bottom w:val="single" w:sz="4" w:space="0" w:color="auto"/>
              <w:right w:val="single" w:sz="4" w:space="0" w:color="auto"/>
            </w:tcBorders>
            <w:shd w:val="clear" w:color="auto" w:fill="auto"/>
          </w:tcPr>
          <w:p w14:paraId="1249B5A6"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Ball</w:t>
            </w:r>
          </w:p>
        </w:tc>
        <w:tc>
          <w:tcPr>
            <w:tcW w:w="1873" w:type="dxa"/>
            <w:tcBorders>
              <w:top w:val="single" w:sz="4" w:space="0" w:color="auto"/>
              <w:left w:val="single" w:sz="4" w:space="0" w:color="auto"/>
              <w:bottom w:val="single" w:sz="4" w:space="0" w:color="auto"/>
              <w:right w:val="single" w:sz="4" w:space="0" w:color="auto"/>
            </w:tcBorders>
            <w:shd w:val="clear" w:color="auto" w:fill="auto"/>
          </w:tcPr>
          <w:p w14:paraId="30CA6305" w14:textId="06547E7D"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Workshop 14</w:t>
            </w:r>
          </w:p>
        </w:tc>
        <w:tc>
          <w:tcPr>
            <w:tcW w:w="1862" w:type="dxa"/>
            <w:tcBorders>
              <w:top w:val="single" w:sz="4" w:space="0" w:color="auto"/>
              <w:left w:val="single" w:sz="4" w:space="0" w:color="auto"/>
              <w:bottom w:val="single" w:sz="4" w:space="0" w:color="auto"/>
              <w:right w:val="single" w:sz="4" w:space="0" w:color="auto"/>
            </w:tcBorders>
            <w:shd w:val="clear" w:color="auto" w:fill="auto"/>
          </w:tcPr>
          <w:p w14:paraId="689A5BCE" w14:textId="77777777" w:rsidR="00777323" w:rsidRPr="009B2267" w:rsidRDefault="00777323" w:rsidP="00461A2A">
            <w:pPr>
              <w:rPr>
                <w:rFonts w:asciiTheme="minorHAnsi" w:eastAsia="Times New Roman" w:hAnsiTheme="minorHAnsi" w:cs="Times New Roman"/>
                <w:sz w:val="20"/>
                <w:szCs w:val="20"/>
              </w:rPr>
            </w:pPr>
            <w:r w:rsidRPr="009B2267">
              <w:rPr>
                <w:rFonts w:asciiTheme="minorHAnsi" w:eastAsia="Times New Roman" w:hAnsiTheme="minorHAnsi" w:cs="Times New Roman"/>
                <w:b/>
                <w:bCs/>
                <w:color w:val="000000"/>
                <w:sz w:val="20"/>
                <w:szCs w:val="20"/>
              </w:rPr>
              <w:t>The Antipodes of Propaganda</w:t>
            </w:r>
          </w:p>
          <w:p w14:paraId="5F4575C1"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p>
        </w:tc>
        <w:tc>
          <w:tcPr>
            <w:tcW w:w="8067" w:type="dxa"/>
            <w:tcBorders>
              <w:top w:val="single" w:sz="4" w:space="0" w:color="auto"/>
              <w:left w:val="single" w:sz="4" w:space="0" w:color="auto"/>
              <w:bottom w:val="single" w:sz="4" w:space="0" w:color="auto"/>
              <w:right w:val="single" w:sz="4" w:space="0" w:color="auto"/>
            </w:tcBorders>
            <w:shd w:val="clear" w:color="auto" w:fill="auto"/>
          </w:tcPr>
          <w:p w14:paraId="45B8070A" w14:textId="77777777" w:rsidR="00777323" w:rsidRPr="009B2267" w:rsidRDefault="00777323" w:rsidP="00461A2A">
            <w:pPr>
              <w:rPr>
                <w:rFonts w:asciiTheme="minorHAnsi" w:hAnsiTheme="minorHAnsi" w:cs="Times New Roman"/>
                <w:color w:val="000000"/>
                <w:sz w:val="20"/>
                <w:szCs w:val="20"/>
              </w:rPr>
            </w:pPr>
            <w:r w:rsidRPr="009B2267">
              <w:rPr>
                <w:rFonts w:asciiTheme="minorHAnsi" w:hAnsiTheme="minorHAnsi" w:cs="Times New Roman"/>
                <w:color w:val="000000"/>
                <w:sz w:val="20"/>
                <w:szCs w:val="20"/>
              </w:rPr>
              <w:t>This audio-visual essay will compare the formal, geographical, and politically antipodal positions of two more or less contemporaneous dockside documentary films Waters of Time (UK, 1951) and The Hungry Mile (Australia, 1955). It will then critique lifestyle marketing of the post-</w:t>
            </w:r>
            <w:proofErr w:type="spellStart"/>
            <w:r w:rsidRPr="009B2267">
              <w:rPr>
                <w:rFonts w:asciiTheme="minorHAnsi" w:hAnsiTheme="minorHAnsi" w:cs="Times New Roman"/>
                <w:color w:val="000000"/>
                <w:sz w:val="20"/>
                <w:szCs w:val="20"/>
              </w:rPr>
              <w:t>Fordist</w:t>
            </w:r>
            <w:proofErr w:type="spellEnd"/>
            <w:r w:rsidRPr="009B2267">
              <w:rPr>
                <w:rFonts w:asciiTheme="minorHAnsi" w:hAnsiTheme="minorHAnsi" w:cs="Times New Roman"/>
                <w:color w:val="000000"/>
                <w:sz w:val="20"/>
                <w:szCs w:val="20"/>
              </w:rPr>
              <w:t xml:space="preserve"> contemporary gentrified waterfront in the age of global warming.</w:t>
            </w:r>
          </w:p>
          <w:p w14:paraId="42C4FA63"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p>
        </w:tc>
      </w:tr>
      <w:tr w:rsidR="00777323" w:rsidRPr="00F57EA8" w14:paraId="5BFD120C" w14:textId="77777777" w:rsidTr="00770A07">
        <w:trPr>
          <w:trHeight w:val="943"/>
        </w:trPr>
        <w:tc>
          <w:tcPr>
            <w:tcW w:w="980" w:type="dxa"/>
            <w:tcBorders>
              <w:top w:val="single" w:sz="4" w:space="0" w:color="auto"/>
              <w:left w:val="single" w:sz="4" w:space="0" w:color="auto"/>
              <w:bottom w:val="single" w:sz="4" w:space="0" w:color="auto"/>
              <w:right w:val="single" w:sz="4" w:space="0" w:color="auto"/>
            </w:tcBorders>
            <w:shd w:val="pct12" w:color="D5DCE4" w:themeColor="text2" w:themeTint="33" w:fill="auto"/>
          </w:tcPr>
          <w:p w14:paraId="62A051F0"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Prof</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3B744632"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Oriana</w:t>
            </w:r>
          </w:p>
        </w:tc>
        <w:tc>
          <w:tcPr>
            <w:tcW w:w="1506" w:type="dxa"/>
            <w:tcBorders>
              <w:top w:val="single" w:sz="4" w:space="0" w:color="auto"/>
              <w:left w:val="single" w:sz="4" w:space="0" w:color="auto"/>
              <w:bottom w:val="single" w:sz="4" w:space="0" w:color="auto"/>
              <w:right w:val="single" w:sz="4" w:space="0" w:color="auto"/>
            </w:tcBorders>
            <w:shd w:val="clear" w:color="auto" w:fill="auto"/>
          </w:tcPr>
          <w:p w14:paraId="76B5B61E"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Baddeley</w:t>
            </w:r>
          </w:p>
        </w:tc>
        <w:tc>
          <w:tcPr>
            <w:tcW w:w="1873" w:type="dxa"/>
            <w:tcBorders>
              <w:top w:val="single" w:sz="4" w:space="0" w:color="auto"/>
              <w:left w:val="single" w:sz="4" w:space="0" w:color="auto"/>
              <w:bottom w:val="single" w:sz="4" w:space="0" w:color="auto"/>
              <w:right w:val="single" w:sz="4" w:space="0" w:color="auto"/>
            </w:tcBorders>
            <w:shd w:val="clear" w:color="auto" w:fill="auto"/>
          </w:tcPr>
          <w:p w14:paraId="34188174" w14:textId="6280CC2E"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 xml:space="preserve">Intro &amp; Panel 3 &amp; Workshop 12 &amp; closing </w:t>
            </w:r>
          </w:p>
        </w:tc>
        <w:tc>
          <w:tcPr>
            <w:tcW w:w="1862" w:type="dxa"/>
            <w:tcBorders>
              <w:top w:val="single" w:sz="4" w:space="0" w:color="auto"/>
              <w:left w:val="single" w:sz="4" w:space="0" w:color="auto"/>
              <w:bottom w:val="single" w:sz="4" w:space="0" w:color="auto"/>
              <w:right w:val="single" w:sz="4" w:space="0" w:color="auto"/>
            </w:tcBorders>
            <w:shd w:val="clear" w:color="auto" w:fill="auto"/>
          </w:tcPr>
          <w:p w14:paraId="2B2B0FFD" w14:textId="756050A9" w:rsidR="00777323" w:rsidRPr="009B2267" w:rsidRDefault="00777323" w:rsidP="00B260AF">
            <w:pPr>
              <w:rPr>
                <w:rFonts w:asciiTheme="minorHAnsi" w:eastAsia="Times New Roman" w:hAnsiTheme="minorHAnsi" w:cs="Times New Roman"/>
                <w:color w:val="3B3838" w:themeColor="background2" w:themeShade="40"/>
                <w:sz w:val="20"/>
                <w:szCs w:val="20"/>
              </w:rPr>
            </w:pPr>
          </w:p>
        </w:tc>
        <w:tc>
          <w:tcPr>
            <w:tcW w:w="8067" w:type="dxa"/>
            <w:tcBorders>
              <w:top w:val="single" w:sz="4" w:space="0" w:color="auto"/>
              <w:left w:val="single" w:sz="4" w:space="0" w:color="auto"/>
              <w:bottom w:val="single" w:sz="4" w:space="0" w:color="auto"/>
              <w:right w:val="single" w:sz="4" w:space="0" w:color="auto"/>
            </w:tcBorders>
            <w:shd w:val="clear" w:color="auto" w:fill="auto"/>
          </w:tcPr>
          <w:p w14:paraId="05BD6F5C" w14:textId="77777777" w:rsidR="002F06EE" w:rsidRPr="009B2267" w:rsidRDefault="002F06EE" w:rsidP="002F06EE">
            <w:pPr>
              <w:rPr>
                <w:rFonts w:asciiTheme="minorHAnsi" w:eastAsia="Times New Roman" w:hAnsiTheme="minorHAnsi" w:cs="Times New Roman"/>
                <w:color w:val="000000" w:themeColor="text1"/>
                <w:sz w:val="20"/>
                <w:szCs w:val="20"/>
              </w:rPr>
            </w:pPr>
            <w:r w:rsidRPr="009B2267">
              <w:rPr>
                <w:rFonts w:asciiTheme="minorHAnsi" w:eastAsia="Times New Roman" w:hAnsiTheme="minorHAnsi" w:cs="Times New Roman"/>
                <w:color w:val="000000" w:themeColor="text1"/>
                <w:sz w:val="20"/>
                <w:szCs w:val="20"/>
              </w:rPr>
              <w:t xml:space="preserve">Dress and transformation – fluxes in relation to changing identities. </w:t>
            </w:r>
            <w:proofErr w:type="gramStart"/>
            <w:r w:rsidRPr="009B2267">
              <w:rPr>
                <w:rFonts w:asciiTheme="minorHAnsi" w:eastAsia="Times New Roman" w:hAnsiTheme="minorHAnsi" w:cs="Times New Roman"/>
                <w:color w:val="000000" w:themeColor="text1"/>
                <w:sz w:val="20"/>
                <w:szCs w:val="20"/>
              </w:rPr>
              <w:t>fashion</w:t>
            </w:r>
            <w:proofErr w:type="gramEnd"/>
            <w:r w:rsidRPr="009B2267">
              <w:rPr>
                <w:rFonts w:asciiTheme="minorHAnsi" w:eastAsia="Times New Roman" w:hAnsiTheme="minorHAnsi" w:cs="Times New Roman"/>
                <w:color w:val="000000" w:themeColor="text1"/>
                <w:sz w:val="20"/>
                <w:szCs w:val="20"/>
              </w:rPr>
              <w:t xml:space="preserve"> and identity. The ability to transform oneself. Gender fluidity. FASHION, DRESS &amp; GENDER FLUIDITY</w:t>
            </w:r>
          </w:p>
          <w:p w14:paraId="3F0BBC56" w14:textId="3AB68F80" w:rsidR="00777323" w:rsidRPr="009B2267" w:rsidRDefault="002F06EE" w:rsidP="002F06EE">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000000" w:themeColor="text1"/>
                <w:sz w:val="20"/>
                <w:szCs w:val="20"/>
              </w:rPr>
              <w:t xml:space="preserve">The flux of fluid identities. </w:t>
            </w:r>
            <w:r w:rsidRPr="009B2267">
              <w:rPr>
                <w:rFonts w:asciiTheme="minorHAnsi" w:eastAsia="Times New Roman" w:hAnsiTheme="minorHAnsi" w:cs="Times New Roman"/>
                <w:color w:val="FF0000"/>
                <w:sz w:val="20"/>
                <w:szCs w:val="20"/>
              </w:rPr>
              <w:t>(OB OR RL TO RE-WRITE THIS – BUT USE FOR NOW)</w:t>
            </w:r>
          </w:p>
        </w:tc>
      </w:tr>
      <w:tr w:rsidR="00777323" w:rsidRPr="00F57EA8" w14:paraId="7ABC2884" w14:textId="77777777" w:rsidTr="00770A07">
        <w:trPr>
          <w:trHeight w:val="4102"/>
        </w:trPr>
        <w:tc>
          <w:tcPr>
            <w:tcW w:w="980" w:type="dxa"/>
            <w:tcBorders>
              <w:top w:val="single" w:sz="4" w:space="0" w:color="auto"/>
              <w:left w:val="single" w:sz="4" w:space="0" w:color="auto"/>
              <w:bottom w:val="single" w:sz="4" w:space="0" w:color="auto"/>
              <w:right w:val="single" w:sz="4" w:space="0" w:color="auto"/>
            </w:tcBorders>
            <w:shd w:val="clear" w:color="auto" w:fill="auto"/>
          </w:tcPr>
          <w:p w14:paraId="16AA428F"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Dr</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1CC82684"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Jamie</w:t>
            </w:r>
          </w:p>
        </w:tc>
        <w:tc>
          <w:tcPr>
            <w:tcW w:w="1506" w:type="dxa"/>
            <w:tcBorders>
              <w:top w:val="single" w:sz="4" w:space="0" w:color="auto"/>
              <w:left w:val="single" w:sz="4" w:space="0" w:color="auto"/>
              <w:bottom w:val="single" w:sz="4" w:space="0" w:color="auto"/>
              <w:right w:val="single" w:sz="4" w:space="0" w:color="auto"/>
            </w:tcBorders>
            <w:shd w:val="clear" w:color="auto" w:fill="auto"/>
          </w:tcPr>
          <w:p w14:paraId="457A6321"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proofErr w:type="spellStart"/>
            <w:r w:rsidRPr="009B2267">
              <w:rPr>
                <w:rFonts w:asciiTheme="minorHAnsi" w:eastAsia="Times New Roman" w:hAnsiTheme="minorHAnsi" w:cs="Times New Roman"/>
                <w:color w:val="3B3838" w:themeColor="background2" w:themeShade="40"/>
                <w:sz w:val="20"/>
                <w:szCs w:val="20"/>
              </w:rPr>
              <w:t>Brassett</w:t>
            </w:r>
            <w:proofErr w:type="spellEnd"/>
          </w:p>
        </w:tc>
        <w:tc>
          <w:tcPr>
            <w:tcW w:w="1873" w:type="dxa"/>
            <w:tcBorders>
              <w:top w:val="single" w:sz="4" w:space="0" w:color="auto"/>
              <w:left w:val="single" w:sz="4" w:space="0" w:color="auto"/>
              <w:bottom w:val="single" w:sz="4" w:space="0" w:color="auto"/>
              <w:right w:val="single" w:sz="4" w:space="0" w:color="auto"/>
            </w:tcBorders>
            <w:shd w:val="clear" w:color="auto" w:fill="auto"/>
          </w:tcPr>
          <w:p w14:paraId="38E5D598"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Workshop 1</w:t>
            </w:r>
          </w:p>
          <w:p w14:paraId="6440037B"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p>
          <w:p w14:paraId="0339C647"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p>
        </w:tc>
        <w:tc>
          <w:tcPr>
            <w:tcW w:w="1862" w:type="dxa"/>
            <w:tcBorders>
              <w:top w:val="single" w:sz="4" w:space="0" w:color="auto"/>
              <w:left w:val="single" w:sz="4" w:space="0" w:color="auto"/>
              <w:bottom w:val="single" w:sz="4" w:space="0" w:color="auto"/>
              <w:right w:val="single" w:sz="4" w:space="0" w:color="auto"/>
            </w:tcBorders>
            <w:shd w:val="clear" w:color="auto" w:fill="auto"/>
          </w:tcPr>
          <w:p w14:paraId="10CD2A41" w14:textId="77777777" w:rsidR="00777323" w:rsidRPr="009B2267" w:rsidRDefault="00777323" w:rsidP="003A2F03">
            <w:pPr>
              <w:rPr>
                <w:rFonts w:asciiTheme="minorHAnsi" w:eastAsia="Times New Roman" w:hAnsiTheme="minorHAnsi" w:cs="Times New Roman"/>
                <w:sz w:val="20"/>
                <w:szCs w:val="20"/>
              </w:rPr>
            </w:pPr>
            <w:r w:rsidRPr="009B2267">
              <w:rPr>
                <w:rFonts w:asciiTheme="minorHAnsi" w:eastAsia="Times New Roman" w:hAnsiTheme="minorHAnsi" w:cs="Times New Roman"/>
                <w:b/>
                <w:bCs/>
                <w:color w:val="000000"/>
                <w:sz w:val="20"/>
                <w:szCs w:val="20"/>
              </w:rPr>
              <w:t>Flows, Blocks &amp; Creativity</w:t>
            </w:r>
          </w:p>
          <w:p w14:paraId="5A784ABD"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p>
        </w:tc>
        <w:tc>
          <w:tcPr>
            <w:tcW w:w="8067" w:type="dxa"/>
            <w:tcBorders>
              <w:top w:val="single" w:sz="4" w:space="0" w:color="auto"/>
              <w:left w:val="single" w:sz="4" w:space="0" w:color="auto"/>
              <w:bottom w:val="single" w:sz="4" w:space="0" w:color="auto"/>
              <w:right w:val="single" w:sz="4" w:space="0" w:color="auto"/>
            </w:tcBorders>
            <w:shd w:val="clear" w:color="auto" w:fill="auto"/>
          </w:tcPr>
          <w:p w14:paraId="135A2288" w14:textId="77777777" w:rsidR="00777323" w:rsidRPr="009B2267" w:rsidRDefault="00777323" w:rsidP="00281CC6">
            <w:pPr>
              <w:jc w:val="both"/>
              <w:rPr>
                <w:rFonts w:asciiTheme="minorHAnsi" w:hAnsiTheme="minorHAnsi" w:cs="Times New Roman"/>
                <w:color w:val="000000"/>
                <w:sz w:val="20"/>
                <w:szCs w:val="20"/>
              </w:rPr>
            </w:pPr>
            <w:r w:rsidRPr="009B2267">
              <w:rPr>
                <w:rFonts w:asciiTheme="minorHAnsi" w:hAnsiTheme="minorHAnsi" w:cs="Times New Roman"/>
                <w:color w:val="000000"/>
                <w:sz w:val="20"/>
                <w:szCs w:val="20"/>
              </w:rPr>
              <w:t>The concept of</w:t>
            </w:r>
            <w:r w:rsidRPr="009B2267">
              <w:rPr>
                <w:rStyle w:val="apple-converted-space"/>
                <w:rFonts w:asciiTheme="minorHAnsi" w:hAnsiTheme="minorHAnsi" w:cs="Times New Roman"/>
                <w:color w:val="000000"/>
                <w:sz w:val="20"/>
                <w:szCs w:val="20"/>
              </w:rPr>
              <w:t> </w:t>
            </w:r>
            <w:r w:rsidRPr="009B2267">
              <w:rPr>
                <w:rFonts w:asciiTheme="minorHAnsi" w:hAnsiTheme="minorHAnsi" w:cs="Times New Roman"/>
                <w:i/>
                <w:iCs/>
                <w:color w:val="000000"/>
                <w:sz w:val="20"/>
                <w:szCs w:val="20"/>
              </w:rPr>
              <w:t>flow</w:t>
            </w:r>
            <w:r w:rsidRPr="009B2267">
              <w:rPr>
                <w:rStyle w:val="apple-converted-space"/>
                <w:rFonts w:asciiTheme="minorHAnsi" w:hAnsiTheme="minorHAnsi" w:cs="Times New Roman"/>
                <w:color w:val="000000"/>
                <w:sz w:val="20"/>
                <w:szCs w:val="20"/>
              </w:rPr>
              <w:t> </w:t>
            </w:r>
            <w:r w:rsidRPr="009B2267">
              <w:rPr>
                <w:rFonts w:asciiTheme="minorHAnsi" w:hAnsiTheme="minorHAnsi" w:cs="Times New Roman"/>
                <w:color w:val="000000"/>
                <w:sz w:val="20"/>
                <w:szCs w:val="20"/>
              </w:rPr>
              <w:t xml:space="preserve">is an important one in the works of Gilles </w:t>
            </w:r>
            <w:proofErr w:type="spellStart"/>
            <w:r w:rsidRPr="009B2267">
              <w:rPr>
                <w:rFonts w:asciiTheme="minorHAnsi" w:hAnsiTheme="minorHAnsi" w:cs="Times New Roman"/>
                <w:color w:val="000000"/>
                <w:sz w:val="20"/>
                <w:szCs w:val="20"/>
              </w:rPr>
              <w:t>Deleuze</w:t>
            </w:r>
            <w:proofErr w:type="spellEnd"/>
            <w:r w:rsidRPr="009B2267">
              <w:rPr>
                <w:rFonts w:asciiTheme="minorHAnsi" w:hAnsiTheme="minorHAnsi" w:cs="Times New Roman"/>
                <w:color w:val="000000"/>
                <w:sz w:val="20"/>
                <w:szCs w:val="20"/>
              </w:rPr>
              <w:t xml:space="preserve"> &amp; Félix </w:t>
            </w:r>
            <w:proofErr w:type="spellStart"/>
            <w:r w:rsidRPr="009B2267">
              <w:rPr>
                <w:rFonts w:asciiTheme="minorHAnsi" w:hAnsiTheme="minorHAnsi" w:cs="Times New Roman"/>
                <w:color w:val="000000"/>
                <w:sz w:val="20"/>
                <w:szCs w:val="20"/>
              </w:rPr>
              <w:t>Guattari</w:t>
            </w:r>
            <w:proofErr w:type="spellEnd"/>
            <w:r w:rsidRPr="009B2267">
              <w:rPr>
                <w:rFonts w:asciiTheme="minorHAnsi" w:hAnsiTheme="minorHAnsi" w:cs="Times New Roman"/>
                <w:color w:val="000000"/>
                <w:sz w:val="20"/>
                <w:szCs w:val="20"/>
              </w:rPr>
              <w:t xml:space="preserve">. It is important to remember, however, that, for </w:t>
            </w:r>
            <w:proofErr w:type="spellStart"/>
            <w:r w:rsidRPr="009B2267">
              <w:rPr>
                <w:rFonts w:asciiTheme="minorHAnsi" w:hAnsiTheme="minorHAnsi" w:cs="Times New Roman"/>
                <w:color w:val="000000"/>
                <w:sz w:val="20"/>
                <w:szCs w:val="20"/>
              </w:rPr>
              <w:t>Deleuze</w:t>
            </w:r>
            <w:proofErr w:type="spellEnd"/>
            <w:r w:rsidRPr="009B2267">
              <w:rPr>
                <w:rFonts w:asciiTheme="minorHAnsi" w:hAnsiTheme="minorHAnsi" w:cs="Times New Roman"/>
                <w:color w:val="000000"/>
                <w:sz w:val="20"/>
                <w:szCs w:val="20"/>
              </w:rPr>
              <w:t xml:space="preserve"> &amp; </w:t>
            </w:r>
            <w:proofErr w:type="spellStart"/>
            <w:r w:rsidRPr="009B2267">
              <w:rPr>
                <w:rFonts w:asciiTheme="minorHAnsi" w:hAnsiTheme="minorHAnsi" w:cs="Times New Roman"/>
                <w:color w:val="000000"/>
                <w:sz w:val="20"/>
                <w:szCs w:val="20"/>
              </w:rPr>
              <w:t>Guattari</w:t>
            </w:r>
            <w:proofErr w:type="spellEnd"/>
            <w:r w:rsidRPr="009B2267">
              <w:rPr>
                <w:rFonts w:asciiTheme="minorHAnsi" w:hAnsiTheme="minorHAnsi" w:cs="Times New Roman"/>
                <w:color w:val="000000"/>
                <w:sz w:val="20"/>
                <w:szCs w:val="20"/>
              </w:rPr>
              <w:t>, flows are accompanied by</w:t>
            </w:r>
            <w:r w:rsidRPr="009B2267">
              <w:rPr>
                <w:rStyle w:val="apple-converted-space"/>
                <w:rFonts w:asciiTheme="minorHAnsi" w:hAnsiTheme="minorHAnsi" w:cs="Times New Roman"/>
                <w:color w:val="000000"/>
                <w:sz w:val="20"/>
                <w:szCs w:val="20"/>
              </w:rPr>
              <w:t> </w:t>
            </w:r>
            <w:r w:rsidRPr="009B2267">
              <w:rPr>
                <w:rFonts w:asciiTheme="minorHAnsi" w:hAnsiTheme="minorHAnsi" w:cs="Times New Roman"/>
                <w:i/>
                <w:iCs/>
                <w:color w:val="000000"/>
                <w:sz w:val="20"/>
                <w:szCs w:val="20"/>
              </w:rPr>
              <w:t>blockages</w:t>
            </w:r>
            <w:r w:rsidRPr="009B2267">
              <w:rPr>
                <w:rFonts w:asciiTheme="minorHAnsi" w:hAnsiTheme="minorHAnsi" w:cs="Times New Roman"/>
                <w:color w:val="000000"/>
                <w:sz w:val="20"/>
                <w:szCs w:val="20"/>
              </w:rPr>
              <w:t>: for the systems generating fluidity &amp; stagnation occupy a major part of their philosophical, political &amp; creative endeavours. This workshop will examine these concepts in the context of a personal research project.</w:t>
            </w:r>
          </w:p>
          <w:p w14:paraId="558D03CD" w14:textId="77777777" w:rsidR="00777323" w:rsidRPr="009B2267" w:rsidRDefault="00777323" w:rsidP="00281CC6">
            <w:pPr>
              <w:jc w:val="both"/>
              <w:rPr>
                <w:rFonts w:asciiTheme="minorHAnsi" w:hAnsiTheme="minorHAnsi" w:cs="Times New Roman"/>
                <w:color w:val="000000"/>
                <w:sz w:val="20"/>
                <w:szCs w:val="20"/>
              </w:rPr>
            </w:pPr>
          </w:p>
          <w:p w14:paraId="788C70F1" w14:textId="77777777" w:rsidR="00777323" w:rsidRPr="009B2267" w:rsidRDefault="00777323" w:rsidP="00FA6884">
            <w:pPr>
              <w:rPr>
                <w:rFonts w:asciiTheme="minorHAnsi" w:hAnsiTheme="minorHAnsi" w:cs="Times New Roman"/>
                <w:i/>
                <w:color w:val="000000"/>
                <w:sz w:val="20"/>
                <w:szCs w:val="20"/>
              </w:rPr>
            </w:pPr>
            <w:r w:rsidRPr="009B2267">
              <w:rPr>
                <w:rFonts w:asciiTheme="minorHAnsi" w:hAnsiTheme="minorHAnsi" w:cs="Times New Roman"/>
                <w:i/>
                <w:color w:val="000000"/>
                <w:sz w:val="20"/>
                <w:szCs w:val="20"/>
              </w:rPr>
              <w:t>READING LIST: it would be great if any interested students could read the following prior to the session:</w:t>
            </w:r>
          </w:p>
          <w:p w14:paraId="3ED5D146" w14:textId="77777777" w:rsidR="00777323" w:rsidRPr="009B2267" w:rsidRDefault="00777323" w:rsidP="00FA6884">
            <w:pPr>
              <w:rPr>
                <w:rFonts w:asciiTheme="minorHAnsi" w:hAnsiTheme="minorHAnsi" w:cs="Times New Roman"/>
                <w:color w:val="000000"/>
                <w:sz w:val="20"/>
                <w:szCs w:val="20"/>
              </w:rPr>
            </w:pPr>
            <w:r w:rsidRPr="009B2267">
              <w:rPr>
                <w:rFonts w:asciiTheme="minorHAnsi" w:hAnsiTheme="minorHAnsi" w:cs="Times New Roman"/>
                <w:color w:val="000000"/>
                <w:sz w:val="20"/>
                <w:szCs w:val="20"/>
              </w:rPr>
              <w:t> </w:t>
            </w:r>
          </w:p>
          <w:p w14:paraId="2BCA50DC" w14:textId="77777777" w:rsidR="00777323" w:rsidRPr="009B2267" w:rsidRDefault="00777323" w:rsidP="00FA6884">
            <w:pPr>
              <w:pStyle w:val="ListParagraph"/>
              <w:numPr>
                <w:ilvl w:val="0"/>
                <w:numId w:val="29"/>
              </w:numPr>
              <w:ind w:left="360"/>
              <w:rPr>
                <w:rFonts w:cs="Times New Roman"/>
                <w:color w:val="000000"/>
                <w:sz w:val="20"/>
                <w:szCs w:val="20"/>
              </w:rPr>
            </w:pPr>
            <w:proofErr w:type="spellStart"/>
            <w:r w:rsidRPr="009B2267">
              <w:rPr>
                <w:rFonts w:cs="Times New Roman"/>
                <w:color w:val="000000"/>
                <w:sz w:val="20"/>
                <w:szCs w:val="20"/>
              </w:rPr>
              <w:t>Deleuze</w:t>
            </w:r>
            <w:proofErr w:type="spellEnd"/>
            <w:r w:rsidRPr="009B2267">
              <w:rPr>
                <w:rFonts w:cs="Times New Roman"/>
                <w:color w:val="000000"/>
                <w:sz w:val="20"/>
                <w:szCs w:val="20"/>
              </w:rPr>
              <w:t xml:space="preserve">, G. &amp; </w:t>
            </w:r>
            <w:proofErr w:type="spellStart"/>
            <w:r w:rsidRPr="009B2267">
              <w:rPr>
                <w:rFonts w:cs="Times New Roman"/>
                <w:color w:val="000000"/>
                <w:sz w:val="20"/>
                <w:szCs w:val="20"/>
              </w:rPr>
              <w:t>Guattari</w:t>
            </w:r>
            <w:proofErr w:type="spellEnd"/>
            <w:r w:rsidRPr="009B2267">
              <w:rPr>
                <w:rFonts w:cs="Times New Roman"/>
                <w:color w:val="000000"/>
                <w:sz w:val="20"/>
                <w:szCs w:val="20"/>
              </w:rPr>
              <w:t xml:space="preserve">, F. (1988) </w:t>
            </w:r>
            <w:proofErr w:type="spellStart"/>
            <w:r w:rsidRPr="009B2267">
              <w:rPr>
                <w:rFonts w:cs="Times New Roman"/>
                <w:color w:val="000000"/>
                <w:sz w:val="20"/>
                <w:szCs w:val="20"/>
              </w:rPr>
              <w:t>ŒIntroduction</w:t>
            </w:r>
            <w:proofErr w:type="spellEnd"/>
            <w:r w:rsidRPr="009B2267">
              <w:rPr>
                <w:rFonts w:cs="Times New Roman"/>
                <w:color w:val="000000"/>
                <w:sz w:val="20"/>
                <w:szCs w:val="20"/>
              </w:rPr>
              <w:t xml:space="preserve">: Rhizome.¹ In G. </w:t>
            </w:r>
            <w:proofErr w:type="spellStart"/>
            <w:r w:rsidRPr="009B2267">
              <w:rPr>
                <w:rFonts w:cs="Times New Roman"/>
                <w:color w:val="000000"/>
                <w:sz w:val="20"/>
                <w:szCs w:val="20"/>
              </w:rPr>
              <w:t>Deleuze</w:t>
            </w:r>
            <w:proofErr w:type="spellEnd"/>
            <w:r w:rsidRPr="009B2267">
              <w:rPr>
                <w:rFonts w:cs="Times New Roman"/>
                <w:color w:val="000000"/>
                <w:sz w:val="20"/>
                <w:szCs w:val="20"/>
              </w:rPr>
              <w:t xml:space="preserve"> &amp; F. </w:t>
            </w:r>
            <w:proofErr w:type="spellStart"/>
            <w:r w:rsidRPr="009B2267">
              <w:rPr>
                <w:rFonts w:cs="Times New Roman"/>
                <w:color w:val="000000"/>
                <w:sz w:val="20"/>
                <w:szCs w:val="20"/>
              </w:rPr>
              <w:t>Guattari</w:t>
            </w:r>
            <w:proofErr w:type="spellEnd"/>
            <w:r w:rsidRPr="009B2267">
              <w:rPr>
                <w:rFonts w:cs="Times New Roman"/>
                <w:color w:val="000000"/>
                <w:sz w:val="20"/>
                <w:szCs w:val="20"/>
              </w:rPr>
              <w:t>,</w:t>
            </w:r>
            <w:r w:rsidRPr="009B2267">
              <w:rPr>
                <w:rStyle w:val="apple-converted-space"/>
                <w:rFonts w:cs="Times New Roman"/>
                <w:color w:val="000000"/>
                <w:sz w:val="20"/>
                <w:szCs w:val="20"/>
              </w:rPr>
              <w:t> </w:t>
            </w:r>
            <w:r w:rsidRPr="009B2267">
              <w:rPr>
                <w:rFonts w:cs="Times New Roman"/>
                <w:i/>
                <w:iCs/>
                <w:color w:val="000000"/>
                <w:sz w:val="20"/>
                <w:szCs w:val="20"/>
              </w:rPr>
              <w:t>Capitalism &amp; Schizophrenia 2: A Thousand Plateaus</w:t>
            </w:r>
            <w:r w:rsidRPr="009B2267">
              <w:rPr>
                <w:rFonts w:cs="Times New Roman"/>
                <w:color w:val="000000"/>
                <w:sz w:val="20"/>
                <w:szCs w:val="20"/>
              </w:rPr>
              <w:t xml:space="preserve">, trans. B. </w:t>
            </w:r>
            <w:proofErr w:type="spellStart"/>
            <w:r w:rsidRPr="009B2267">
              <w:rPr>
                <w:rFonts w:cs="Times New Roman"/>
                <w:color w:val="000000"/>
                <w:sz w:val="20"/>
                <w:szCs w:val="20"/>
              </w:rPr>
              <w:t>Massumi</w:t>
            </w:r>
            <w:proofErr w:type="spellEnd"/>
            <w:r w:rsidRPr="009B2267">
              <w:rPr>
                <w:rFonts w:cs="Times New Roman"/>
                <w:color w:val="000000"/>
                <w:sz w:val="20"/>
                <w:szCs w:val="20"/>
              </w:rPr>
              <w:t xml:space="preserve">. London: </w:t>
            </w:r>
            <w:proofErr w:type="spellStart"/>
            <w:r w:rsidRPr="009B2267">
              <w:rPr>
                <w:rFonts w:cs="Times New Roman"/>
                <w:color w:val="000000"/>
                <w:sz w:val="20"/>
                <w:szCs w:val="20"/>
              </w:rPr>
              <w:t>Athlone</w:t>
            </w:r>
            <w:proofErr w:type="spellEnd"/>
            <w:r w:rsidRPr="009B2267">
              <w:rPr>
                <w:rFonts w:cs="Times New Roman"/>
                <w:color w:val="000000"/>
                <w:sz w:val="20"/>
                <w:szCs w:val="20"/>
              </w:rPr>
              <w:t>, pp. 3</w:t>
            </w:r>
            <w:r w:rsidRPr="009B2267">
              <w:rPr>
                <w:rFonts w:cs="Times New Roman"/>
                <w:color w:val="000000"/>
                <w:sz w:val="20"/>
                <w:szCs w:val="20"/>
              </w:rPr>
              <w:softHyphen/>
              <w:t>25.</w:t>
            </w:r>
          </w:p>
          <w:p w14:paraId="0B8CC704" w14:textId="77777777" w:rsidR="00777323" w:rsidRPr="009B2267" w:rsidRDefault="00777323" w:rsidP="00FA6884">
            <w:pPr>
              <w:ind w:left="-360" w:firstLine="60"/>
              <w:rPr>
                <w:rFonts w:asciiTheme="minorHAnsi" w:hAnsiTheme="minorHAnsi" w:cs="Times New Roman"/>
                <w:color w:val="000000"/>
                <w:sz w:val="20"/>
                <w:szCs w:val="20"/>
              </w:rPr>
            </w:pPr>
          </w:p>
          <w:p w14:paraId="45D20566" w14:textId="665B86D0" w:rsidR="00777323" w:rsidRPr="009B2267" w:rsidRDefault="00777323" w:rsidP="00FA6884">
            <w:pPr>
              <w:pStyle w:val="ListParagraph"/>
              <w:numPr>
                <w:ilvl w:val="0"/>
                <w:numId w:val="29"/>
              </w:numPr>
              <w:ind w:left="360"/>
              <w:rPr>
                <w:rFonts w:cs="Times New Roman"/>
                <w:color w:val="000000"/>
                <w:sz w:val="20"/>
                <w:szCs w:val="20"/>
              </w:rPr>
            </w:pPr>
            <w:proofErr w:type="spellStart"/>
            <w:r w:rsidRPr="009B2267">
              <w:rPr>
                <w:rFonts w:cs="Times New Roman"/>
                <w:color w:val="000000"/>
                <w:sz w:val="20"/>
                <w:szCs w:val="20"/>
              </w:rPr>
              <w:t>Deleuze</w:t>
            </w:r>
            <w:proofErr w:type="spellEnd"/>
            <w:r w:rsidRPr="009B2267">
              <w:rPr>
                <w:rFonts w:cs="Times New Roman"/>
                <w:color w:val="000000"/>
                <w:sz w:val="20"/>
                <w:szCs w:val="20"/>
              </w:rPr>
              <w:t xml:space="preserve">, G. &amp; </w:t>
            </w:r>
            <w:proofErr w:type="spellStart"/>
            <w:r w:rsidRPr="009B2267">
              <w:rPr>
                <w:rFonts w:cs="Times New Roman"/>
                <w:color w:val="000000"/>
                <w:sz w:val="20"/>
                <w:szCs w:val="20"/>
              </w:rPr>
              <w:t>Guattari</w:t>
            </w:r>
            <w:proofErr w:type="spellEnd"/>
            <w:r w:rsidRPr="009B2267">
              <w:rPr>
                <w:rFonts w:cs="Times New Roman"/>
                <w:color w:val="000000"/>
                <w:sz w:val="20"/>
                <w:szCs w:val="20"/>
              </w:rPr>
              <w:t xml:space="preserve">, F. (1984) </w:t>
            </w:r>
            <w:proofErr w:type="spellStart"/>
            <w:r w:rsidRPr="009B2267">
              <w:rPr>
                <w:rFonts w:cs="Times New Roman"/>
                <w:color w:val="000000"/>
                <w:sz w:val="20"/>
                <w:szCs w:val="20"/>
              </w:rPr>
              <w:t>ŒThe</w:t>
            </w:r>
            <w:proofErr w:type="spellEnd"/>
            <w:r w:rsidRPr="009B2267">
              <w:rPr>
                <w:rFonts w:cs="Times New Roman"/>
                <w:color w:val="000000"/>
                <w:sz w:val="20"/>
                <w:szCs w:val="20"/>
              </w:rPr>
              <w:t xml:space="preserve"> Desiring Machines.¹ </w:t>
            </w:r>
            <w:proofErr w:type="gramStart"/>
            <w:r w:rsidRPr="009B2267">
              <w:rPr>
                <w:rFonts w:cs="Times New Roman"/>
                <w:color w:val="000000"/>
                <w:sz w:val="20"/>
                <w:szCs w:val="20"/>
              </w:rPr>
              <w:t>In</w:t>
            </w:r>
            <w:proofErr w:type="gramEnd"/>
            <w:r w:rsidRPr="009B2267">
              <w:rPr>
                <w:rFonts w:cs="Times New Roman"/>
                <w:color w:val="000000"/>
                <w:sz w:val="20"/>
                <w:szCs w:val="20"/>
              </w:rPr>
              <w:t xml:space="preserve"> G. </w:t>
            </w:r>
            <w:proofErr w:type="spellStart"/>
            <w:r w:rsidRPr="009B2267">
              <w:rPr>
                <w:rFonts w:cs="Times New Roman"/>
                <w:color w:val="000000"/>
                <w:sz w:val="20"/>
                <w:szCs w:val="20"/>
              </w:rPr>
              <w:t>Deleuze</w:t>
            </w:r>
            <w:proofErr w:type="spellEnd"/>
            <w:r w:rsidRPr="009B2267">
              <w:rPr>
                <w:rFonts w:cs="Times New Roman"/>
                <w:color w:val="000000"/>
                <w:sz w:val="20"/>
                <w:szCs w:val="20"/>
              </w:rPr>
              <w:t xml:space="preserve"> &amp; F. </w:t>
            </w:r>
            <w:proofErr w:type="spellStart"/>
            <w:r w:rsidRPr="009B2267">
              <w:rPr>
                <w:rFonts w:cs="Times New Roman"/>
                <w:color w:val="000000"/>
                <w:sz w:val="20"/>
                <w:szCs w:val="20"/>
              </w:rPr>
              <w:t>Guattari</w:t>
            </w:r>
            <w:proofErr w:type="spellEnd"/>
            <w:r w:rsidRPr="009B2267">
              <w:rPr>
                <w:rFonts w:cs="Times New Roman"/>
                <w:color w:val="000000"/>
                <w:sz w:val="20"/>
                <w:szCs w:val="20"/>
              </w:rPr>
              <w:t>,</w:t>
            </w:r>
            <w:r w:rsidRPr="009B2267">
              <w:rPr>
                <w:rStyle w:val="apple-converted-space"/>
                <w:rFonts w:cs="Times New Roman"/>
                <w:color w:val="000000"/>
                <w:sz w:val="20"/>
                <w:szCs w:val="20"/>
              </w:rPr>
              <w:t> </w:t>
            </w:r>
            <w:r w:rsidRPr="009B2267">
              <w:rPr>
                <w:rFonts w:cs="Times New Roman"/>
                <w:i/>
                <w:iCs/>
                <w:color w:val="000000"/>
                <w:sz w:val="20"/>
                <w:szCs w:val="20"/>
              </w:rPr>
              <w:t>Capitalism &amp; Schizophrenia 1: Anti-‘dipus</w:t>
            </w:r>
            <w:r w:rsidRPr="009B2267">
              <w:rPr>
                <w:rFonts w:cs="Times New Roman"/>
                <w:color w:val="000000"/>
                <w:sz w:val="20"/>
                <w:szCs w:val="20"/>
              </w:rPr>
              <w:t xml:space="preserve">, trans. H. Lane, R. Hurley &amp; M. Seem. London: </w:t>
            </w:r>
            <w:proofErr w:type="spellStart"/>
            <w:r w:rsidRPr="009B2267">
              <w:rPr>
                <w:rFonts w:cs="Times New Roman"/>
                <w:color w:val="000000"/>
                <w:sz w:val="20"/>
                <w:szCs w:val="20"/>
              </w:rPr>
              <w:t>Athlone</w:t>
            </w:r>
            <w:proofErr w:type="spellEnd"/>
            <w:r w:rsidRPr="009B2267">
              <w:rPr>
                <w:rFonts w:cs="Times New Roman"/>
                <w:color w:val="000000"/>
                <w:sz w:val="20"/>
                <w:szCs w:val="20"/>
              </w:rPr>
              <w:t>, pp. 1</w:t>
            </w:r>
            <w:r w:rsidRPr="009B2267">
              <w:rPr>
                <w:rFonts w:cs="Times New Roman"/>
                <w:color w:val="000000"/>
                <w:sz w:val="20"/>
                <w:szCs w:val="20"/>
              </w:rPr>
              <w:softHyphen/>
              <w:t>50.</w:t>
            </w:r>
          </w:p>
        </w:tc>
      </w:tr>
      <w:tr w:rsidR="00777323" w:rsidRPr="00F57EA8" w14:paraId="4C38B4FA" w14:textId="77777777" w:rsidTr="002603CC">
        <w:trPr>
          <w:trHeight w:val="398"/>
        </w:trPr>
        <w:tc>
          <w:tcPr>
            <w:tcW w:w="980" w:type="dxa"/>
            <w:tcBorders>
              <w:top w:val="single" w:sz="4" w:space="0" w:color="auto"/>
              <w:left w:val="single" w:sz="4" w:space="0" w:color="auto"/>
              <w:bottom w:val="single" w:sz="4" w:space="0" w:color="auto"/>
              <w:right w:val="single" w:sz="4" w:space="0" w:color="auto"/>
            </w:tcBorders>
            <w:shd w:val="clear" w:color="auto" w:fill="auto"/>
          </w:tcPr>
          <w:p w14:paraId="1F6B4B70"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Dr</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7239C859"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Emma</w:t>
            </w:r>
          </w:p>
        </w:tc>
        <w:tc>
          <w:tcPr>
            <w:tcW w:w="1506" w:type="dxa"/>
            <w:tcBorders>
              <w:top w:val="single" w:sz="4" w:space="0" w:color="auto"/>
              <w:left w:val="single" w:sz="4" w:space="0" w:color="auto"/>
              <w:bottom w:val="single" w:sz="4" w:space="0" w:color="auto"/>
              <w:right w:val="single" w:sz="4" w:space="0" w:color="auto"/>
            </w:tcBorders>
            <w:shd w:val="clear" w:color="auto" w:fill="auto"/>
          </w:tcPr>
          <w:p w14:paraId="2DC7F52B"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Brodzinski</w:t>
            </w:r>
          </w:p>
        </w:tc>
        <w:tc>
          <w:tcPr>
            <w:tcW w:w="1873" w:type="dxa"/>
            <w:tcBorders>
              <w:top w:val="single" w:sz="4" w:space="0" w:color="auto"/>
              <w:left w:val="single" w:sz="4" w:space="0" w:color="auto"/>
              <w:bottom w:val="single" w:sz="4" w:space="0" w:color="auto"/>
              <w:right w:val="single" w:sz="4" w:space="0" w:color="auto"/>
            </w:tcBorders>
            <w:shd w:val="clear" w:color="auto" w:fill="auto"/>
          </w:tcPr>
          <w:p w14:paraId="6B154FC1" w14:textId="6704F408"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 xml:space="preserve">Workshop 5 </w:t>
            </w:r>
          </w:p>
        </w:tc>
        <w:tc>
          <w:tcPr>
            <w:tcW w:w="1862" w:type="dxa"/>
            <w:tcBorders>
              <w:top w:val="single" w:sz="4" w:space="0" w:color="auto"/>
              <w:left w:val="single" w:sz="4" w:space="0" w:color="auto"/>
              <w:bottom w:val="single" w:sz="4" w:space="0" w:color="auto"/>
              <w:right w:val="single" w:sz="4" w:space="0" w:color="auto"/>
            </w:tcBorders>
            <w:shd w:val="clear" w:color="auto" w:fill="auto"/>
          </w:tcPr>
          <w:p w14:paraId="69BFAAB2" w14:textId="77777777" w:rsidR="00777323" w:rsidRPr="009B2267" w:rsidRDefault="00777323" w:rsidP="009B1514">
            <w:pPr>
              <w:rPr>
                <w:rFonts w:asciiTheme="minorHAnsi" w:eastAsia="Times New Roman" w:hAnsiTheme="minorHAnsi" w:cs="Times New Roman"/>
                <w:sz w:val="20"/>
                <w:szCs w:val="20"/>
              </w:rPr>
            </w:pPr>
            <w:r w:rsidRPr="009B2267">
              <w:rPr>
                <w:rFonts w:asciiTheme="minorHAnsi" w:eastAsia="Times New Roman" w:hAnsiTheme="minorHAnsi" w:cs="Times New Roman"/>
                <w:bCs/>
                <w:color w:val="000000"/>
                <w:sz w:val="20"/>
                <w:szCs w:val="20"/>
              </w:rPr>
              <w:t>Taking Care of ‘Self’ Within the PhD</w:t>
            </w:r>
          </w:p>
          <w:p w14:paraId="2BA196DA"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p>
        </w:tc>
        <w:tc>
          <w:tcPr>
            <w:tcW w:w="8067" w:type="dxa"/>
            <w:tcBorders>
              <w:top w:val="single" w:sz="4" w:space="0" w:color="auto"/>
              <w:left w:val="single" w:sz="4" w:space="0" w:color="auto"/>
              <w:bottom w:val="single" w:sz="4" w:space="0" w:color="auto"/>
              <w:right w:val="single" w:sz="4" w:space="0" w:color="auto"/>
            </w:tcBorders>
            <w:shd w:val="clear" w:color="auto" w:fill="auto"/>
          </w:tcPr>
          <w:p w14:paraId="49A2FBE3" w14:textId="77777777" w:rsidR="00777323" w:rsidRPr="009B2267" w:rsidRDefault="00777323" w:rsidP="009B1514">
            <w:pPr>
              <w:rPr>
                <w:rFonts w:asciiTheme="minorHAnsi" w:eastAsia="Times New Roman" w:hAnsiTheme="minorHAnsi" w:cs="Times New Roman"/>
                <w:sz w:val="20"/>
                <w:szCs w:val="20"/>
              </w:rPr>
            </w:pPr>
            <w:r w:rsidRPr="009B2267">
              <w:rPr>
                <w:rFonts w:asciiTheme="minorHAnsi" w:eastAsia="Times New Roman" w:hAnsiTheme="minorHAnsi" w:cs="Times New Roman"/>
                <w:color w:val="000000"/>
                <w:sz w:val="20"/>
                <w:szCs w:val="20"/>
              </w:rPr>
              <w:t>Undertaking the PhD can be a challenging process emotionally as well as intellectually.  This session will consider how you can take care of your own well-being as a doctoral student.  We will be using a creative exercise to reflect on coping strategies and open up possibilities to explore.</w:t>
            </w:r>
          </w:p>
          <w:p w14:paraId="0AA04648"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p>
        </w:tc>
      </w:tr>
      <w:tr w:rsidR="00777323" w:rsidRPr="00F57EA8" w14:paraId="0B9957D3" w14:textId="77777777" w:rsidTr="007C52AE">
        <w:trPr>
          <w:trHeight w:val="1870"/>
        </w:trPr>
        <w:tc>
          <w:tcPr>
            <w:tcW w:w="980" w:type="dxa"/>
            <w:tcBorders>
              <w:top w:val="single" w:sz="4" w:space="0" w:color="auto"/>
              <w:left w:val="single" w:sz="4" w:space="0" w:color="auto"/>
              <w:bottom w:val="single" w:sz="4" w:space="0" w:color="auto"/>
              <w:right w:val="single" w:sz="4" w:space="0" w:color="auto"/>
            </w:tcBorders>
            <w:shd w:val="clear" w:color="auto" w:fill="auto"/>
          </w:tcPr>
          <w:p w14:paraId="3683A620"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Prof</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7388E227"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Angus</w:t>
            </w:r>
          </w:p>
        </w:tc>
        <w:tc>
          <w:tcPr>
            <w:tcW w:w="1506" w:type="dxa"/>
            <w:tcBorders>
              <w:top w:val="single" w:sz="4" w:space="0" w:color="auto"/>
              <w:left w:val="single" w:sz="4" w:space="0" w:color="auto"/>
              <w:bottom w:val="single" w:sz="4" w:space="0" w:color="auto"/>
              <w:right w:val="single" w:sz="4" w:space="0" w:color="auto"/>
            </w:tcBorders>
            <w:shd w:val="clear" w:color="auto" w:fill="auto"/>
          </w:tcPr>
          <w:p w14:paraId="6558EBC6"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Carlyle</w:t>
            </w:r>
          </w:p>
        </w:tc>
        <w:tc>
          <w:tcPr>
            <w:tcW w:w="1873" w:type="dxa"/>
            <w:tcBorders>
              <w:top w:val="single" w:sz="4" w:space="0" w:color="auto"/>
              <w:left w:val="single" w:sz="4" w:space="0" w:color="auto"/>
              <w:bottom w:val="single" w:sz="4" w:space="0" w:color="auto"/>
              <w:right w:val="single" w:sz="4" w:space="0" w:color="auto"/>
            </w:tcBorders>
            <w:shd w:val="clear" w:color="auto" w:fill="auto"/>
          </w:tcPr>
          <w:p w14:paraId="1F5A03A4" w14:textId="2940AF39" w:rsidR="00777323" w:rsidRPr="009B2267" w:rsidRDefault="00777323" w:rsidP="00307C8C">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Workshop 4 &amp; Panel 2</w:t>
            </w:r>
          </w:p>
        </w:tc>
        <w:tc>
          <w:tcPr>
            <w:tcW w:w="1862" w:type="dxa"/>
            <w:tcBorders>
              <w:top w:val="single" w:sz="4" w:space="0" w:color="auto"/>
              <w:left w:val="single" w:sz="4" w:space="0" w:color="auto"/>
              <w:bottom w:val="single" w:sz="4" w:space="0" w:color="auto"/>
              <w:right w:val="single" w:sz="4" w:space="0" w:color="auto"/>
            </w:tcBorders>
            <w:shd w:val="clear" w:color="auto" w:fill="auto"/>
          </w:tcPr>
          <w:p w14:paraId="683137CE" w14:textId="77777777" w:rsidR="00777323" w:rsidRPr="009B2267" w:rsidRDefault="00777323" w:rsidP="00AC6BC6">
            <w:pPr>
              <w:rPr>
                <w:rFonts w:asciiTheme="minorHAnsi" w:eastAsia="Times New Roman" w:hAnsiTheme="minorHAnsi" w:cs="Times New Roman"/>
                <w:sz w:val="20"/>
                <w:szCs w:val="20"/>
              </w:rPr>
            </w:pPr>
            <w:r w:rsidRPr="009B2267">
              <w:rPr>
                <w:rFonts w:asciiTheme="minorHAnsi" w:eastAsia="Times New Roman" w:hAnsiTheme="minorHAnsi" w:cs="Times New Roman"/>
                <w:color w:val="000000"/>
                <w:sz w:val="20"/>
                <w:szCs w:val="20"/>
              </w:rPr>
              <w:t>Nature Writing On The Move</w:t>
            </w:r>
          </w:p>
          <w:p w14:paraId="5B4A75F4"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p>
        </w:tc>
        <w:tc>
          <w:tcPr>
            <w:tcW w:w="8067" w:type="dxa"/>
            <w:tcBorders>
              <w:top w:val="single" w:sz="4" w:space="0" w:color="auto"/>
              <w:left w:val="single" w:sz="4" w:space="0" w:color="auto"/>
              <w:bottom w:val="single" w:sz="4" w:space="0" w:color="auto"/>
              <w:right w:val="single" w:sz="4" w:space="0" w:color="auto"/>
            </w:tcBorders>
            <w:shd w:val="clear" w:color="auto" w:fill="auto"/>
          </w:tcPr>
          <w:p w14:paraId="6F0F18D6" w14:textId="734009FE" w:rsidR="00777323" w:rsidRPr="009B2267" w:rsidRDefault="00777323" w:rsidP="00374725">
            <w:pPr>
              <w:spacing w:before="100" w:beforeAutospacing="1" w:after="100" w:afterAutospacing="1"/>
              <w:rPr>
                <w:rFonts w:asciiTheme="minorHAnsi" w:hAnsiTheme="minorHAnsi" w:cs="Times New Roman"/>
                <w:color w:val="000000"/>
                <w:sz w:val="20"/>
                <w:szCs w:val="20"/>
              </w:rPr>
            </w:pPr>
            <w:r w:rsidRPr="009B2267">
              <w:rPr>
                <w:rFonts w:asciiTheme="minorHAnsi" w:hAnsiTheme="minorHAnsi" w:cs="Times New Roman"/>
                <w:color w:val="000000"/>
                <w:sz w:val="20"/>
                <w:szCs w:val="20"/>
                <w:lang w:val="en-US"/>
              </w:rPr>
              <w:t>A 2008 edition of</w:t>
            </w:r>
            <w:r w:rsidRPr="009B2267">
              <w:rPr>
                <w:rStyle w:val="apple-converted-space"/>
                <w:rFonts w:asciiTheme="minorHAnsi" w:hAnsiTheme="minorHAnsi" w:cs="Times New Roman"/>
                <w:color w:val="000000"/>
                <w:sz w:val="20"/>
                <w:szCs w:val="20"/>
                <w:lang w:val="en-US"/>
              </w:rPr>
              <w:t> </w:t>
            </w:r>
            <w:proofErr w:type="spellStart"/>
            <w:r w:rsidRPr="009B2267">
              <w:rPr>
                <w:rFonts w:asciiTheme="minorHAnsi" w:hAnsiTheme="minorHAnsi" w:cs="Times New Roman"/>
                <w:i/>
                <w:iCs/>
                <w:color w:val="000000"/>
                <w:sz w:val="20"/>
                <w:szCs w:val="20"/>
                <w:lang w:val="en-US"/>
              </w:rPr>
              <w:t>Granta</w:t>
            </w:r>
            <w:proofErr w:type="spellEnd"/>
            <w:r w:rsidRPr="009B2267">
              <w:rPr>
                <w:rStyle w:val="apple-converted-space"/>
                <w:rFonts w:asciiTheme="minorHAnsi" w:hAnsiTheme="minorHAnsi" w:cs="Times New Roman"/>
                <w:color w:val="000000"/>
                <w:sz w:val="20"/>
                <w:szCs w:val="20"/>
                <w:lang w:val="en-US"/>
              </w:rPr>
              <w:t> </w:t>
            </w:r>
            <w:r w:rsidRPr="009B2267">
              <w:rPr>
                <w:rFonts w:asciiTheme="minorHAnsi" w:hAnsiTheme="minorHAnsi" w:cs="Times New Roman"/>
                <w:color w:val="000000"/>
                <w:sz w:val="20"/>
                <w:szCs w:val="20"/>
                <w:lang w:val="en-US"/>
              </w:rPr>
              <w:t xml:space="preserve">was said to have revived ‘nature writing’ when it dedicated an issue to the genre and </w:t>
            </w:r>
            <w:proofErr w:type="spellStart"/>
            <w:r w:rsidRPr="009B2267">
              <w:rPr>
                <w:rFonts w:asciiTheme="minorHAnsi" w:hAnsiTheme="minorHAnsi" w:cs="Times New Roman"/>
                <w:color w:val="000000"/>
                <w:sz w:val="20"/>
                <w:szCs w:val="20"/>
                <w:lang w:val="en-US"/>
              </w:rPr>
              <w:t>honoured</w:t>
            </w:r>
            <w:proofErr w:type="spellEnd"/>
            <w:r w:rsidRPr="009B2267">
              <w:rPr>
                <w:rFonts w:asciiTheme="minorHAnsi" w:hAnsiTheme="minorHAnsi" w:cs="Times New Roman"/>
                <w:color w:val="000000"/>
                <w:sz w:val="20"/>
                <w:szCs w:val="20"/>
                <w:lang w:val="en-US"/>
              </w:rPr>
              <w:t xml:space="preserve"> it with the suffix ‘new’. The philosopher Tim Morton has argued said that</w:t>
            </w:r>
            <w:r w:rsidRPr="009B2267">
              <w:rPr>
                <w:rStyle w:val="apple-converted-space"/>
                <w:rFonts w:asciiTheme="minorHAnsi" w:hAnsiTheme="minorHAnsi" w:cs="Times New Roman"/>
                <w:color w:val="000000"/>
                <w:sz w:val="20"/>
                <w:szCs w:val="20"/>
                <w:lang w:val="en-US"/>
              </w:rPr>
              <w:t> </w:t>
            </w:r>
            <w:r w:rsidRPr="009B2267">
              <w:rPr>
                <w:rFonts w:asciiTheme="minorHAnsi" w:hAnsiTheme="minorHAnsi" w:cs="Times New Roman"/>
                <w:color w:val="000000"/>
                <w:sz w:val="20"/>
                <w:szCs w:val="20"/>
              </w:rPr>
              <w:t>nature writing, now a considerably expanded presence, “partly militates against ecology rather than for it” and my contribution will consider what happens to the form (and its critique) if it is set in motion.</w:t>
            </w:r>
          </w:p>
        </w:tc>
      </w:tr>
      <w:tr w:rsidR="00777323" w:rsidRPr="00F57EA8" w14:paraId="388DCBA1" w14:textId="77777777" w:rsidTr="002603CC">
        <w:trPr>
          <w:trHeight w:val="320"/>
        </w:trPr>
        <w:tc>
          <w:tcPr>
            <w:tcW w:w="980" w:type="dxa"/>
            <w:tcBorders>
              <w:top w:val="single" w:sz="4" w:space="0" w:color="auto"/>
              <w:left w:val="single" w:sz="4" w:space="0" w:color="auto"/>
              <w:bottom w:val="single" w:sz="4" w:space="0" w:color="auto"/>
              <w:right w:val="single" w:sz="4" w:space="0" w:color="auto"/>
            </w:tcBorders>
            <w:shd w:val="clear" w:color="auto" w:fill="auto"/>
          </w:tcPr>
          <w:p w14:paraId="14CAE5DD"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lastRenderedPageBreak/>
              <w:t>Reader</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46E10934"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David</w:t>
            </w:r>
          </w:p>
        </w:tc>
        <w:tc>
          <w:tcPr>
            <w:tcW w:w="1506" w:type="dxa"/>
            <w:tcBorders>
              <w:top w:val="single" w:sz="4" w:space="0" w:color="auto"/>
              <w:left w:val="single" w:sz="4" w:space="0" w:color="auto"/>
              <w:bottom w:val="single" w:sz="4" w:space="0" w:color="auto"/>
              <w:right w:val="single" w:sz="4" w:space="0" w:color="auto"/>
            </w:tcBorders>
            <w:shd w:val="clear" w:color="auto" w:fill="auto"/>
          </w:tcPr>
          <w:p w14:paraId="422AF964"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Cross</w:t>
            </w:r>
          </w:p>
        </w:tc>
        <w:tc>
          <w:tcPr>
            <w:tcW w:w="1873" w:type="dxa"/>
            <w:tcBorders>
              <w:top w:val="single" w:sz="4" w:space="0" w:color="auto"/>
              <w:left w:val="single" w:sz="4" w:space="0" w:color="auto"/>
              <w:bottom w:val="single" w:sz="4" w:space="0" w:color="auto"/>
              <w:right w:val="single" w:sz="4" w:space="0" w:color="auto"/>
            </w:tcBorders>
            <w:shd w:val="clear" w:color="auto" w:fill="auto"/>
          </w:tcPr>
          <w:p w14:paraId="68BA01F4"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Workshop 3</w:t>
            </w:r>
          </w:p>
          <w:p w14:paraId="42E9D844"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p>
          <w:p w14:paraId="05AE4195"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p>
        </w:tc>
        <w:tc>
          <w:tcPr>
            <w:tcW w:w="1862" w:type="dxa"/>
            <w:tcBorders>
              <w:top w:val="single" w:sz="4" w:space="0" w:color="auto"/>
              <w:left w:val="single" w:sz="4" w:space="0" w:color="auto"/>
              <w:bottom w:val="single" w:sz="4" w:space="0" w:color="auto"/>
              <w:right w:val="single" w:sz="4" w:space="0" w:color="auto"/>
            </w:tcBorders>
            <w:shd w:val="clear" w:color="auto" w:fill="auto"/>
          </w:tcPr>
          <w:p w14:paraId="265C3F25" w14:textId="77777777" w:rsidR="00777323" w:rsidRPr="009B2267" w:rsidRDefault="00777323" w:rsidP="005764EB">
            <w:pPr>
              <w:rPr>
                <w:rFonts w:asciiTheme="minorHAnsi" w:eastAsia="Times New Roman" w:hAnsiTheme="minorHAnsi" w:cs="Times New Roman"/>
                <w:sz w:val="20"/>
                <w:szCs w:val="20"/>
              </w:rPr>
            </w:pPr>
            <w:r w:rsidRPr="009B2267">
              <w:rPr>
                <w:rFonts w:asciiTheme="minorHAnsi" w:eastAsia="Times New Roman" w:hAnsiTheme="minorHAnsi" w:cs="Times New Roman"/>
                <w:color w:val="000000"/>
                <w:sz w:val="20"/>
                <w:szCs w:val="20"/>
              </w:rPr>
              <w:t>Timeless</w:t>
            </w:r>
          </w:p>
          <w:p w14:paraId="091692DA"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p>
        </w:tc>
        <w:tc>
          <w:tcPr>
            <w:tcW w:w="8067" w:type="dxa"/>
            <w:tcBorders>
              <w:top w:val="single" w:sz="4" w:space="0" w:color="auto"/>
              <w:left w:val="single" w:sz="4" w:space="0" w:color="auto"/>
              <w:bottom w:val="single" w:sz="4" w:space="0" w:color="auto"/>
              <w:right w:val="single" w:sz="4" w:space="0" w:color="auto"/>
            </w:tcBorders>
            <w:shd w:val="clear" w:color="auto" w:fill="auto"/>
          </w:tcPr>
          <w:p w14:paraId="28D0631F" w14:textId="77777777" w:rsidR="00777323" w:rsidRPr="009B2267" w:rsidRDefault="00777323" w:rsidP="005764EB">
            <w:pPr>
              <w:rPr>
                <w:rFonts w:asciiTheme="minorHAnsi" w:eastAsia="Times New Roman" w:hAnsiTheme="minorHAnsi" w:cs="Times New Roman"/>
                <w:sz w:val="20"/>
                <w:szCs w:val="20"/>
              </w:rPr>
            </w:pPr>
            <w:r w:rsidRPr="009B2267">
              <w:rPr>
                <w:rFonts w:asciiTheme="minorHAnsi" w:eastAsia="Times New Roman" w:hAnsiTheme="minorHAnsi" w:cs="Times New Roman"/>
                <w:color w:val="000000"/>
                <w:sz w:val="20"/>
                <w:szCs w:val="20"/>
              </w:rPr>
              <w:t>A gathering of people faces an image of the River Thames, looking downstream to the City of London and beyond. Almost imperceptibly, movements in the image disclose that this is video, not photography. Stepping forward, the speaker takes a deep breath, exhales, and begins: “How much time do we have?”</w:t>
            </w:r>
          </w:p>
          <w:p w14:paraId="6E03ABDC"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p>
        </w:tc>
      </w:tr>
      <w:tr w:rsidR="00777323" w:rsidRPr="00F57EA8" w14:paraId="5D1D23F5" w14:textId="77777777" w:rsidTr="007C52AE">
        <w:trPr>
          <w:trHeight w:val="1360"/>
        </w:trPr>
        <w:tc>
          <w:tcPr>
            <w:tcW w:w="980" w:type="dxa"/>
            <w:tcBorders>
              <w:top w:val="single" w:sz="4" w:space="0" w:color="auto"/>
              <w:left w:val="single" w:sz="4" w:space="0" w:color="auto"/>
              <w:bottom w:val="single" w:sz="4" w:space="0" w:color="auto"/>
              <w:right w:val="single" w:sz="4" w:space="0" w:color="auto"/>
            </w:tcBorders>
            <w:shd w:val="clear" w:color="auto" w:fill="auto"/>
          </w:tcPr>
          <w:p w14:paraId="79243094"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7C688863" w14:textId="41F944B2"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Sean</w:t>
            </w:r>
          </w:p>
        </w:tc>
        <w:tc>
          <w:tcPr>
            <w:tcW w:w="1506" w:type="dxa"/>
            <w:tcBorders>
              <w:top w:val="single" w:sz="4" w:space="0" w:color="auto"/>
              <w:left w:val="single" w:sz="4" w:space="0" w:color="auto"/>
              <w:bottom w:val="single" w:sz="4" w:space="0" w:color="auto"/>
              <w:right w:val="single" w:sz="4" w:space="0" w:color="auto"/>
            </w:tcBorders>
            <w:shd w:val="clear" w:color="auto" w:fill="auto"/>
          </w:tcPr>
          <w:p w14:paraId="51452A16" w14:textId="12CD4093"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Cunningham</w:t>
            </w:r>
          </w:p>
        </w:tc>
        <w:tc>
          <w:tcPr>
            <w:tcW w:w="1873" w:type="dxa"/>
            <w:tcBorders>
              <w:top w:val="single" w:sz="4" w:space="0" w:color="auto"/>
              <w:left w:val="single" w:sz="4" w:space="0" w:color="auto"/>
              <w:bottom w:val="single" w:sz="4" w:space="0" w:color="auto"/>
              <w:right w:val="single" w:sz="4" w:space="0" w:color="auto"/>
            </w:tcBorders>
            <w:shd w:val="clear" w:color="auto" w:fill="auto"/>
          </w:tcPr>
          <w:p w14:paraId="656C6C06" w14:textId="67330E0F"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CV Lab</w:t>
            </w:r>
          </w:p>
        </w:tc>
        <w:tc>
          <w:tcPr>
            <w:tcW w:w="1862" w:type="dxa"/>
            <w:tcBorders>
              <w:top w:val="single" w:sz="4" w:space="0" w:color="auto"/>
              <w:left w:val="single" w:sz="4" w:space="0" w:color="auto"/>
              <w:bottom w:val="single" w:sz="4" w:space="0" w:color="auto"/>
              <w:right w:val="single" w:sz="4" w:space="0" w:color="auto"/>
            </w:tcBorders>
            <w:shd w:val="clear" w:color="auto" w:fill="auto"/>
          </w:tcPr>
          <w:p w14:paraId="0B7920D0" w14:textId="77777777" w:rsidR="00777323" w:rsidRPr="009B2267" w:rsidRDefault="00777323" w:rsidP="005764EB">
            <w:pPr>
              <w:rPr>
                <w:rFonts w:asciiTheme="minorHAnsi" w:eastAsia="Times New Roman" w:hAnsiTheme="minorHAnsi" w:cs="Times New Roman"/>
                <w:color w:val="000000"/>
                <w:sz w:val="20"/>
                <w:szCs w:val="20"/>
              </w:rPr>
            </w:pPr>
          </w:p>
        </w:tc>
        <w:tc>
          <w:tcPr>
            <w:tcW w:w="8067" w:type="dxa"/>
            <w:tcBorders>
              <w:top w:val="single" w:sz="4" w:space="0" w:color="auto"/>
              <w:left w:val="single" w:sz="4" w:space="0" w:color="auto"/>
              <w:bottom w:val="single" w:sz="4" w:space="0" w:color="auto"/>
              <w:right w:val="single" w:sz="4" w:space="0" w:color="auto"/>
            </w:tcBorders>
            <w:shd w:val="clear" w:color="auto" w:fill="auto"/>
          </w:tcPr>
          <w:p w14:paraId="40EC7DFD" w14:textId="68BFEC14" w:rsidR="00374725" w:rsidRPr="00371C27" w:rsidRDefault="00371C27" w:rsidP="005764EB">
            <w:pPr>
              <w:rPr>
                <w:rFonts w:ascii="Calibri" w:hAnsi="Calibri"/>
                <w:color w:val="1F497D"/>
                <w:sz w:val="20"/>
              </w:rPr>
            </w:pPr>
            <w:r w:rsidRPr="00371C27">
              <w:rPr>
                <w:rFonts w:ascii="Calibri" w:hAnsi="Calibri"/>
                <w:sz w:val="20"/>
                <w:szCs w:val="23"/>
              </w:rPr>
              <w:t>How to develop a strong CV for academic job applications and get shortlisted. How to present your research, teaching and other activities in a way that counts with selection panels. Strategies to develop employability. Please bring your CV along for guidance from Jonathan, Ruth, Helen and Sean. Please see biographies at the end of the document and sign up at the registration desk.</w:t>
            </w:r>
          </w:p>
        </w:tc>
      </w:tr>
      <w:tr w:rsidR="00777323" w:rsidRPr="00F57EA8" w14:paraId="3F873099" w14:textId="77777777" w:rsidTr="002603CC">
        <w:trPr>
          <w:trHeight w:val="1143"/>
        </w:trPr>
        <w:tc>
          <w:tcPr>
            <w:tcW w:w="980" w:type="dxa"/>
            <w:tcBorders>
              <w:top w:val="single" w:sz="4" w:space="0" w:color="auto"/>
              <w:left w:val="single" w:sz="4" w:space="0" w:color="auto"/>
              <w:bottom w:val="single" w:sz="4" w:space="0" w:color="auto"/>
              <w:right w:val="single" w:sz="4" w:space="0" w:color="auto"/>
            </w:tcBorders>
            <w:shd w:val="clear" w:color="auto" w:fill="auto"/>
          </w:tcPr>
          <w:p w14:paraId="32C9B9B4"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Dr</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7FE5FC8A"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Kimathi</w:t>
            </w:r>
          </w:p>
        </w:tc>
        <w:tc>
          <w:tcPr>
            <w:tcW w:w="1506" w:type="dxa"/>
            <w:tcBorders>
              <w:top w:val="single" w:sz="4" w:space="0" w:color="auto"/>
              <w:left w:val="single" w:sz="4" w:space="0" w:color="auto"/>
              <w:bottom w:val="single" w:sz="4" w:space="0" w:color="auto"/>
              <w:right w:val="single" w:sz="4" w:space="0" w:color="auto"/>
            </w:tcBorders>
            <w:shd w:val="clear" w:color="auto" w:fill="auto"/>
          </w:tcPr>
          <w:p w14:paraId="35162548"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proofErr w:type="spellStart"/>
            <w:r w:rsidRPr="009B2267">
              <w:rPr>
                <w:rFonts w:asciiTheme="minorHAnsi" w:eastAsia="Times New Roman" w:hAnsiTheme="minorHAnsi" w:cs="Times New Roman"/>
                <w:color w:val="3B3838" w:themeColor="background2" w:themeShade="40"/>
                <w:sz w:val="20"/>
                <w:szCs w:val="20"/>
              </w:rPr>
              <w:t>Donkor</w:t>
            </w:r>
            <w:proofErr w:type="spellEnd"/>
          </w:p>
        </w:tc>
        <w:tc>
          <w:tcPr>
            <w:tcW w:w="1873" w:type="dxa"/>
            <w:tcBorders>
              <w:top w:val="single" w:sz="4" w:space="0" w:color="auto"/>
              <w:left w:val="single" w:sz="4" w:space="0" w:color="auto"/>
              <w:bottom w:val="single" w:sz="4" w:space="0" w:color="auto"/>
              <w:right w:val="single" w:sz="4" w:space="0" w:color="auto"/>
            </w:tcBorders>
            <w:shd w:val="clear" w:color="auto" w:fill="auto"/>
          </w:tcPr>
          <w:p w14:paraId="2DA10B68" w14:textId="5636D5A5"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Workshop 15</w:t>
            </w:r>
          </w:p>
        </w:tc>
        <w:tc>
          <w:tcPr>
            <w:tcW w:w="1862" w:type="dxa"/>
            <w:tcBorders>
              <w:top w:val="single" w:sz="4" w:space="0" w:color="auto"/>
              <w:left w:val="single" w:sz="4" w:space="0" w:color="auto"/>
              <w:bottom w:val="single" w:sz="4" w:space="0" w:color="auto"/>
              <w:right w:val="single" w:sz="4" w:space="0" w:color="auto"/>
            </w:tcBorders>
            <w:shd w:val="clear" w:color="auto" w:fill="auto"/>
          </w:tcPr>
          <w:p w14:paraId="7B71DC89" w14:textId="77777777" w:rsidR="00777323" w:rsidRPr="009B2267" w:rsidRDefault="00777323" w:rsidP="00897E0A">
            <w:pPr>
              <w:rPr>
                <w:rFonts w:asciiTheme="minorHAnsi" w:eastAsia="Times New Roman" w:hAnsiTheme="minorHAnsi" w:cs="Times New Roman"/>
                <w:sz w:val="20"/>
                <w:szCs w:val="20"/>
              </w:rPr>
            </w:pPr>
            <w:r w:rsidRPr="009B2267">
              <w:rPr>
                <w:rFonts w:asciiTheme="minorHAnsi" w:eastAsia="Times New Roman" w:hAnsiTheme="minorHAnsi" w:cs="Times New Roman"/>
                <w:color w:val="000000"/>
                <w:sz w:val="20"/>
                <w:szCs w:val="20"/>
              </w:rPr>
              <w:t>UNLEARNING IDENTITY</w:t>
            </w:r>
          </w:p>
          <w:p w14:paraId="163F5CDD"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p>
        </w:tc>
        <w:tc>
          <w:tcPr>
            <w:tcW w:w="8067" w:type="dxa"/>
            <w:tcBorders>
              <w:top w:val="single" w:sz="4" w:space="0" w:color="auto"/>
              <w:left w:val="single" w:sz="4" w:space="0" w:color="auto"/>
              <w:bottom w:val="single" w:sz="4" w:space="0" w:color="auto"/>
              <w:right w:val="single" w:sz="4" w:space="0" w:color="auto"/>
            </w:tcBorders>
            <w:shd w:val="clear" w:color="auto" w:fill="auto"/>
          </w:tcPr>
          <w:p w14:paraId="3818350E" w14:textId="0255208C" w:rsidR="00777323" w:rsidRPr="009B2267" w:rsidRDefault="00777323" w:rsidP="00B260AF">
            <w:pPr>
              <w:rPr>
                <w:rFonts w:asciiTheme="minorHAnsi" w:eastAsia="Times New Roman" w:hAnsiTheme="minorHAnsi" w:cs="Times New Roman"/>
                <w:color w:val="000000"/>
                <w:sz w:val="20"/>
                <w:szCs w:val="20"/>
              </w:rPr>
            </w:pPr>
            <w:proofErr w:type="gramStart"/>
            <w:r w:rsidRPr="009B2267">
              <w:rPr>
                <w:rFonts w:asciiTheme="minorHAnsi" w:eastAsia="Times New Roman" w:hAnsiTheme="minorHAnsi" w:cs="Times New Roman"/>
                <w:color w:val="000000"/>
                <w:sz w:val="20"/>
                <w:szCs w:val="20"/>
              </w:rPr>
              <w:t>A  workshop</w:t>
            </w:r>
            <w:proofErr w:type="gramEnd"/>
            <w:r w:rsidRPr="009B2267">
              <w:rPr>
                <w:rFonts w:asciiTheme="minorHAnsi" w:eastAsia="Times New Roman" w:hAnsiTheme="minorHAnsi" w:cs="Times New Roman"/>
                <w:color w:val="000000"/>
                <w:sz w:val="20"/>
                <w:szCs w:val="20"/>
              </w:rPr>
              <w:t xml:space="preserve"> exploring how embodiments of African identity flow through Tate’s collection of British art like an underground spring, subtly immersing canonical works in untapped reservoirs of hidden meaning. Explore this intriguing tributary of art and its contemporary implications with Dr Kimathi </w:t>
            </w:r>
            <w:proofErr w:type="spellStart"/>
            <w:r w:rsidRPr="009B2267">
              <w:rPr>
                <w:rFonts w:asciiTheme="minorHAnsi" w:eastAsia="Times New Roman" w:hAnsiTheme="minorHAnsi" w:cs="Times New Roman"/>
                <w:color w:val="000000"/>
                <w:sz w:val="20"/>
                <w:szCs w:val="20"/>
              </w:rPr>
              <w:t>Donkor</w:t>
            </w:r>
            <w:proofErr w:type="spellEnd"/>
            <w:r w:rsidRPr="009B2267">
              <w:rPr>
                <w:rFonts w:asciiTheme="minorHAnsi" w:eastAsia="Times New Roman" w:hAnsiTheme="minorHAnsi" w:cs="Times New Roman"/>
                <w:color w:val="000000"/>
                <w:sz w:val="20"/>
                <w:szCs w:val="20"/>
              </w:rPr>
              <w:t>.</w:t>
            </w:r>
          </w:p>
        </w:tc>
      </w:tr>
      <w:tr w:rsidR="00777323" w:rsidRPr="00F57EA8" w14:paraId="4D7900A9" w14:textId="77777777" w:rsidTr="002603CC">
        <w:trPr>
          <w:trHeight w:val="340"/>
        </w:trPr>
        <w:tc>
          <w:tcPr>
            <w:tcW w:w="980" w:type="dxa"/>
            <w:tcBorders>
              <w:top w:val="single" w:sz="4" w:space="0" w:color="auto"/>
              <w:left w:val="single" w:sz="4" w:space="0" w:color="auto"/>
              <w:bottom w:val="single" w:sz="4" w:space="0" w:color="auto"/>
              <w:right w:val="single" w:sz="4" w:space="0" w:color="auto"/>
            </w:tcBorders>
            <w:shd w:val="clear" w:color="auto" w:fill="auto"/>
          </w:tcPr>
          <w:p w14:paraId="534B6350"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Prof</w:t>
            </w:r>
          </w:p>
          <w:p w14:paraId="0E2DC450"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p>
          <w:p w14:paraId="40602524" w14:textId="1839273F"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 xml:space="preserve">Dr </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2985AA0F"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Becky</w:t>
            </w:r>
          </w:p>
          <w:p w14:paraId="07D9C3D7"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p>
          <w:p w14:paraId="437D9B76" w14:textId="483AC009"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Kate</w:t>
            </w:r>
          </w:p>
        </w:tc>
        <w:tc>
          <w:tcPr>
            <w:tcW w:w="1506" w:type="dxa"/>
            <w:tcBorders>
              <w:top w:val="single" w:sz="4" w:space="0" w:color="auto"/>
              <w:left w:val="single" w:sz="4" w:space="0" w:color="auto"/>
              <w:bottom w:val="single" w:sz="4" w:space="0" w:color="auto"/>
              <w:right w:val="single" w:sz="4" w:space="0" w:color="auto"/>
            </w:tcBorders>
            <w:shd w:val="clear" w:color="auto" w:fill="auto"/>
          </w:tcPr>
          <w:p w14:paraId="10E5E433"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proofErr w:type="spellStart"/>
            <w:r w:rsidRPr="009B2267">
              <w:rPr>
                <w:rFonts w:asciiTheme="minorHAnsi" w:eastAsia="Times New Roman" w:hAnsiTheme="minorHAnsi" w:cs="Times New Roman"/>
                <w:color w:val="3B3838" w:themeColor="background2" w:themeShade="40"/>
                <w:sz w:val="20"/>
                <w:szCs w:val="20"/>
              </w:rPr>
              <w:t>Earley</w:t>
            </w:r>
            <w:proofErr w:type="spellEnd"/>
          </w:p>
          <w:p w14:paraId="5E704494"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p>
          <w:p w14:paraId="1403C99F" w14:textId="705A82CB"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Goldsworthy</w:t>
            </w:r>
          </w:p>
          <w:p w14:paraId="44C1DF59"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p>
        </w:tc>
        <w:tc>
          <w:tcPr>
            <w:tcW w:w="1873" w:type="dxa"/>
            <w:tcBorders>
              <w:top w:val="single" w:sz="4" w:space="0" w:color="auto"/>
              <w:left w:val="single" w:sz="4" w:space="0" w:color="auto"/>
              <w:bottom w:val="single" w:sz="4" w:space="0" w:color="auto"/>
              <w:right w:val="single" w:sz="4" w:space="0" w:color="auto"/>
            </w:tcBorders>
            <w:shd w:val="clear" w:color="auto" w:fill="auto"/>
          </w:tcPr>
          <w:p w14:paraId="5CA23F3C" w14:textId="10AEFEC0"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Workshop 11</w:t>
            </w:r>
          </w:p>
        </w:tc>
        <w:tc>
          <w:tcPr>
            <w:tcW w:w="1862" w:type="dxa"/>
            <w:tcBorders>
              <w:top w:val="single" w:sz="4" w:space="0" w:color="auto"/>
              <w:left w:val="single" w:sz="4" w:space="0" w:color="auto"/>
              <w:bottom w:val="single" w:sz="4" w:space="0" w:color="auto"/>
              <w:right w:val="single" w:sz="4" w:space="0" w:color="auto"/>
            </w:tcBorders>
            <w:shd w:val="clear" w:color="auto" w:fill="auto"/>
          </w:tcPr>
          <w:p w14:paraId="2A2D2814" w14:textId="77777777" w:rsidR="00777323" w:rsidRPr="009B2267" w:rsidRDefault="00777323" w:rsidP="003C11E0">
            <w:pPr>
              <w:rPr>
                <w:rFonts w:asciiTheme="minorHAnsi" w:hAnsiTheme="minorHAnsi" w:cs="Tahoma"/>
                <w:color w:val="000000"/>
                <w:sz w:val="20"/>
                <w:szCs w:val="20"/>
              </w:rPr>
            </w:pPr>
            <w:r w:rsidRPr="009B2267">
              <w:rPr>
                <w:rFonts w:asciiTheme="minorHAnsi" w:hAnsiTheme="minorHAnsi" w:cs="Tahoma"/>
                <w:color w:val="000000"/>
                <w:sz w:val="20"/>
                <w:szCs w:val="20"/>
              </w:rPr>
              <w:t>Fast and Slow Circular Flows</w:t>
            </w:r>
          </w:p>
          <w:p w14:paraId="5760BBD5"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p>
        </w:tc>
        <w:tc>
          <w:tcPr>
            <w:tcW w:w="8067" w:type="dxa"/>
            <w:tcBorders>
              <w:top w:val="single" w:sz="4" w:space="0" w:color="auto"/>
              <w:left w:val="single" w:sz="4" w:space="0" w:color="auto"/>
              <w:bottom w:val="single" w:sz="4" w:space="0" w:color="auto"/>
              <w:right w:val="single" w:sz="4" w:space="0" w:color="auto"/>
            </w:tcBorders>
            <w:shd w:val="clear" w:color="auto" w:fill="auto"/>
          </w:tcPr>
          <w:p w14:paraId="216760F5" w14:textId="77777777" w:rsidR="00777323" w:rsidRPr="009B2267" w:rsidRDefault="00777323" w:rsidP="003C11E0">
            <w:pPr>
              <w:rPr>
                <w:rFonts w:asciiTheme="minorHAnsi" w:hAnsiTheme="minorHAnsi" w:cs="Tahoma"/>
                <w:color w:val="000000"/>
                <w:sz w:val="20"/>
                <w:szCs w:val="20"/>
              </w:rPr>
            </w:pPr>
            <w:r w:rsidRPr="009B2267">
              <w:rPr>
                <w:rFonts w:asciiTheme="minorHAnsi" w:hAnsiTheme="minorHAnsi" w:cs="Tahoma"/>
                <w:color w:val="000000"/>
                <w:sz w:val="20"/>
                <w:szCs w:val="20"/>
              </w:rPr>
              <w:t>Researchers at Centre Circular Design have created new methods for conducting academic research with industry partners to generate insights towards systemic models for the Circular Economy. Working on ultra-fast and super-slow redesigns concepts, in this session you will see how Lifecycle Assessment (LCA) can be used to guide your thinking.</w:t>
            </w:r>
          </w:p>
          <w:p w14:paraId="3951B8AD"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p>
        </w:tc>
      </w:tr>
      <w:tr w:rsidR="00777323" w:rsidRPr="00F57EA8" w14:paraId="7C5C131D" w14:textId="77777777" w:rsidTr="002603CC">
        <w:trPr>
          <w:trHeight w:val="340"/>
        </w:trPr>
        <w:tc>
          <w:tcPr>
            <w:tcW w:w="980" w:type="dxa"/>
            <w:tcBorders>
              <w:top w:val="single" w:sz="4" w:space="0" w:color="auto"/>
              <w:left w:val="single" w:sz="4" w:space="0" w:color="auto"/>
              <w:bottom w:val="single" w:sz="4" w:space="0" w:color="auto"/>
              <w:right w:val="single" w:sz="4" w:space="0" w:color="auto"/>
            </w:tcBorders>
            <w:shd w:val="clear" w:color="auto" w:fill="auto"/>
          </w:tcPr>
          <w:p w14:paraId="408EAD6E" w14:textId="67DA189E" w:rsidR="00777323" w:rsidRPr="009B2267" w:rsidRDefault="00777323" w:rsidP="00B260AF">
            <w:pPr>
              <w:rPr>
                <w:rFonts w:asciiTheme="minorHAnsi" w:eastAsia="Times New Roman" w:hAnsiTheme="minorHAnsi" w:cs="Times New Roman"/>
                <w:color w:val="000000" w:themeColor="text1"/>
                <w:sz w:val="20"/>
                <w:szCs w:val="20"/>
              </w:rPr>
            </w:pP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3CA03013" w14:textId="73564548" w:rsidR="00777323" w:rsidRPr="009B2267" w:rsidRDefault="00777323" w:rsidP="00B260AF">
            <w:pPr>
              <w:rPr>
                <w:rFonts w:asciiTheme="minorHAnsi" w:eastAsia="Times New Roman" w:hAnsiTheme="minorHAnsi" w:cs="Times New Roman"/>
                <w:color w:val="000000" w:themeColor="text1"/>
                <w:sz w:val="20"/>
                <w:szCs w:val="20"/>
              </w:rPr>
            </w:pPr>
            <w:r w:rsidRPr="009B2267">
              <w:rPr>
                <w:rFonts w:asciiTheme="minorHAnsi" w:eastAsia="Times New Roman" w:hAnsiTheme="minorHAnsi" w:cs="Times New Roman"/>
                <w:color w:val="000000" w:themeColor="text1"/>
                <w:sz w:val="20"/>
                <w:szCs w:val="20"/>
              </w:rPr>
              <w:t>Jennifer</w:t>
            </w:r>
          </w:p>
        </w:tc>
        <w:tc>
          <w:tcPr>
            <w:tcW w:w="1506" w:type="dxa"/>
            <w:tcBorders>
              <w:top w:val="single" w:sz="4" w:space="0" w:color="auto"/>
              <w:left w:val="single" w:sz="4" w:space="0" w:color="auto"/>
              <w:bottom w:val="single" w:sz="4" w:space="0" w:color="auto"/>
              <w:right w:val="single" w:sz="4" w:space="0" w:color="auto"/>
            </w:tcBorders>
            <w:shd w:val="clear" w:color="auto" w:fill="auto"/>
          </w:tcPr>
          <w:p w14:paraId="68611DF2" w14:textId="4FACBDD6" w:rsidR="00777323" w:rsidRPr="009B2267" w:rsidRDefault="00777323" w:rsidP="00B260AF">
            <w:pPr>
              <w:rPr>
                <w:rFonts w:asciiTheme="minorHAnsi" w:eastAsia="Times New Roman" w:hAnsiTheme="minorHAnsi" w:cs="Times New Roman"/>
                <w:color w:val="000000" w:themeColor="text1"/>
                <w:sz w:val="20"/>
                <w:szCs w:val="20"/>
              </w:rPr>
            </w:pPr>
            <w:r w:rsidRPr="009B2267">
              <w:rPr>
                <w:rFonts w:asciiTheme="minorHAnsi" w:eastAsia="Times New Roman" w:hAnsiTheme="minorHAnsi" w:cs="Times New Roman"/>
                <w:color w:val="000000" w:themeColor="text1"/>
                <w:sz w:val="20"/>
                <w:szCs w:val="20"/>
              </w:rPr>
              <w:t>Edwards</w:t>
            </w:r>
          </w:p>
        </w:tc>
        <w:tc>
          <w:tcPr>
            <w:tcW w:w="1873" w:type="dxa"/>
            <w:tcBorders>
              <w:top w:val="single" w:sz="4" w:space="0" w:color="auto"/>
              <w:left w:val="single" w:sz="4" w:space="0" w:color="auto"/>
              <w:bottom w:val="single" w:sz="4" w:space="0" w:color="auto"/>
              <w:right w:val="single" w:sz="4" w:space="0" w:color="auto"/>
            </w:tcBorders>
            <w:shd w:val="clear" w:color="auto" w:fill="auto"/>
          </w:tcPr>
          <w:p w14:paraId="70C6ACF8" w14:textId="6DB7695C" w:rsidR="00777323" w:rsidRPr="009B2267" w:rsidRDefault="00777323" w:rsidP="00B260AF">
            <w:pPr>
              <w:rPr>
                <w:rFonts w:asciiTheme="minorHAnsi" w:eastAsia="Times New Roman" w:hAnsiTheme="minorHAnsi" w:cs="Times New Roman"/>
                <w:color w:val="000000" w:themeColor="text1"/>
                <w:sz w:val="20"/>
                <w:szCs w:val="20"/>
              </w:rPr>
            </w:pPr>
            <w:r w:rsidRPr="009B2267">
              <w:rPr>
                <w:rFonts w:asciiTheme="minorHAnsi" w:eastAsia="Times New Roman" w:hAnsiTheme="minorHAnsi" w:cs="Times New Roman"/>
                <w:color w:val="000000"/>
                <w:sz w:val="20"/>
                <w:szCs w:val="20"/>
              </w:rPr>
              <w:t>Workshop 9</w:t>
            </w:r>
          </w:p>
        </w:tc>
        <w:tc>
          <w:tcPr>
            <w:tcW w:w="1862" w:type="dxa"/>
            <w:tcBorders>
              <w:top w:val="single" w:sz="4" w:space="0" w:color="auto"/>
              <w:left w:val="single" w:sz="4" w:space="0" w:color="auto"/>
              <w:bottom w:val="single" w:sz="4" w:space="0" w:color="auto"/>
              <w:right w:val="single" w:sz="4" w:space="0" w:color="auto"/>
            </w:tcBorders>
            <w:shd w:val="clear" w:color="auto" w:fill="auto"/>
          </w:tcPr>
          <w:p w14:paraId="3863CDC7" w14:textId="77777777" w:rsidR="00777323" w:rsidRPr="009B2267" w:rsidRDefault="00777323" w:rsidP="00901672">
            <w:pPr>
              <w:rPr>
                <w:rFonts w:asciiTheme="minorHAnsi" w:eastAsia="Times New Roman" w:hAnsiTheme="minorHAnsi" w:cs="Times New Roman"/>
                <w:sz w:val="20"/>
                <w:szCs w:val="20"/>
              </w:rPr>
            </w:pPr>
            <w:r w:rsidRPr="009B2267">
              <w:rPr>
                <w:rFonts w:asciiTheme="minorHAnsi" w:eastAsia="Times New Roman" w:hAnsiTheme="minorHAnsi" w:cs="Times New Roman"/>
                <w:bCs/>
                <w:color w:val="000000"/>
                <w:sz w:val="20"/>
                <w:szCs w:val="20"/>
              </w:rPr>
              <w:t>The Practice of Placements</w:t>
            </w:r>
          </w:p>
          <w:p w14:paraId="10E6A10E" w14:textId="77777777" w:rsidR="00777323" w:rsidRPr="009B2267" w:rsidRDefault="00777323" w:rsidP="003C11E0">
            <w:pPr>
              <w:rPr>
                <w:rFonts w:asciiTheme="minorHAnsi" w:hAnsiTheme="minorHAnsi" w:cs="Tahoma"/>
                <w:color w:val="000000"/>
                <w:sz w:val="20"/>
                <w:szCs w:val="20"/>
              </w:rPr>
            </w:pPr>
          </w:p>
        </w:tc>
        <w:tc>
          <w:tcPr>
            <w:tcW w:w="8067" w:type="dxa"/>
            <w:tcBorders>
              <w:top w:val="single" w:sz="4" w:space="0" w:color="auto"/>
              <w:left w:val="single" w:sz="4" w:space="0" w:color="auto"/>
              <w:bottom w:val="single" w:sz="4" w:space="0" w:color="auto"/>
              <w:right w:val="single" w:sz="4" w:space="0" w:color="auto"/>
            </w:tcBorders>
            <w:shd w:val="clear" w:color="auto" w:fill="auto"/>
          </w:tcPr>
          <w:p w14:paraId="270D66DB" w14:textId="77777777" w:rsidR="00777323" w:rsidRPr="009B2267" w:rsidRDefault="00777323" w:rsidP="00901672">
            <w:pPr>
              <w:rPr>
                <w:rFonts w:asciiTheme="minorHAnsi" w:eastAsia="Times New Roman" w:hAnsiTheme="minorHAnsi" w:cs="Times New Roman"/>
                <w:sz w:val="20"/>
                <w:szCs w:val="20"/>
              </w:rPr>
            </w:pPr>
            <w:r w:rsidRPr="009B2267">
              <w:rPr>
                <w:rFonts w:asciiTheme="minorHAnsi" w:eastAsia="Times New Roman" w:hAnsiTheme="minorHAnsi" w:cs="Times New Roman"/>
                <w:color w:val="000000"/>
                <w:sz w:val="20"/>
                <w:szCs w:val="20"/>
              </w:rPr>
              <w:t>This workshop is an opportunity to hear from TECHNE students about their experience of placements and extended development activities.  It would interest anyone considering applying for an extension to their stipend to undertake such activities as part of their doctoral study.</w:t>
            </w:r>
          </w:p>
          <w:p w14:paraId="7ABD4C68" w14:textId="77777777" w:rsidR="00777323" w:rsidRPr="009B2267" w:rsidRDefault="00777323" w:rsidP="003C11E0">
            <w:pPr>
              <w:rPr>
                <w:rFonts w:asciiTheme="minorHAnsi" w:hAnsiTheme="minorHAnsi" w:cs="Tahoma"/>
                <w:color w:val="000000"/>
                <w:sz w:val="20"/>
                <w:szCs w:val="20"/>
              </w:rPr>
            </w:pPr>
          </w:p>
        </w:tc>
      </w:tr>
      <w:tr w:rsidR="00777323" w:rsidRPr="00F57EA8" w14:paraId="200DFA82" w14:textId="77777777" w:rsidTr="002603CC">
        <w:trPr>
          <w:trHeight w:val="340"/>
        </w:trPr>
        <w:tc>
          <w:tcPr>
            <w:tcW w:w="980" w:type="dxa"/>
            <w:tcBorders>
              <w:top w:val="single" w:sz="4" w:space="0" w:color="auto"/>
              <w:left w:val="single" w:sz="4" w:space="0" w:color="auto"/>
              <w:bottom w:val="single" w:sz="4" w:space="0" w:color="auto"/>
              <w:right w:val="single" w:sz="4" w:space="0" w:color="auto"/>
            </w:tcBorders>
            <w:shd w:val="clear" w:color="auto" w:fill="auto"/>
          </w:tcPr>
          <w:p w14:paraId="361B34E1"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Reader</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4CC85B47"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Kate</w:t>
            </w:r>
          </w:p>
        </w:tc>
        <w:tc>
          <w:tcPr>
            <w:tcW w:w="1506" w:type="dxa"/>
            <w:tcBorders>
              <w:top w:val="single" w:sz="4" w:space="0" w:color="auto"/>
              <w:left w:val="single" w:sz="4" w:space="0" w:color="auto"/>
              <w:bottom w:val="single" w:sz="4" w:space="0" w:color="auto"/>
              <w:right w:val="single" w:sz="4" w:space="0" w:color="auto"/>
            </w:tcBorders>
            <w:shd w:val="clear" w:color="auto" w:fill="auto"/>
          </w:tcPr>
          <w:p w14:paraId="3D628DD5"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Fletcher</w:t>
            </w:r>
          </w:p>
        </w:tc>
        <w:tc>
          <w:tcPr>
            <w:tcW w:w="1873" w:type="dxa"/>
            <w:tcBorders>
              <w:top w:val="single" w:sz="4" w:space="0" w:color="auto"/>
              <w:left w:val="single" w:sz="4" w:space="0" w:color="auto"/>
              <w:bottom w:val="single" w:sz="4" w:space="0" w:color="auto"/>
              <w:right w:val="single" w:sz="4" w:space="0" w:color="auto"/>
            </w:tcBorders>
            <w:shd w:val="clear" w:color="auto" w:fill="auto"/>
          </w:tcPr>
          <w:p w14:paraId="285C80EC"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Panel 2</w:t>
            </w:r>
          </w:p>
          <w:p w14:paraId="7FCA95DA"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p>
          <w:p w14:paraId="08E7F275"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p>
        </w:tc>
        <w:tc>
          <w:tcPr>
            <w:tcW w:w="1862" w:type="dxa"/>
            <w:tcBorders>
              <w:top w:val="single" w:sz="4" w:space="0" w:color="auto"/>
              <w:left w:val="single" w:sz="4" w:space="0" w:color="auto"/>
              <w:bottom w:val="single" w:sz="4" w:space="0" w:color="auto"/>
              <w:right w:val="single" w:sz="4" w:space="0" w:color="auto"/>
            </w:tcBorders>
            <w:shd w:val="clear" w:color="auto" w:fill="auto"/>
          </w:tcPr>
          <w:p w14:paraId="27386882" w14:textId="77777777" w:rsidR="00777323" w:rsidRPr="009B2267" w:rsidRDefault="00777323" w:rsidP="008923B6">
            <w:pPr>
              <w:rPr>
                <w:rFonts w:asciiTheme="minorHAnsi" w:eastAsia="Times New Roman" w:hAnsiTheme="minorHAnsi" w:cs="Times New Roman"/>
                <w:sz w:val="20"/>
                <w:szCs w:val="20"/>
              </w:rPr>
            </w:pPr>
            <w:r w:rsidRPr="009B2267">
              <w:rPr>
                <w:rFonts w:asciiTheme="minorHAnsi" w:eastAsia="Times New Roman" w:hAnsiTheme="minorHAnsi" w:cs="Times New Roman"/>
                <w:color w:val="000000"/>
                <w:sz w:val="20"/>
                <w:szCs w:val="20"/>
              </w:rPr>
              <w:t>The Messy World</w:t>
            </w:r>
          </w:p>
          <w:p w14:paraId="454D3052"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p>
        </w:tc>
        <w:tc>
          <w:tcPr>
            <w:tcW w:w="8067" w:type="dxa"/>
            <w:tcBorders>
              <w:top w:val="single" w:sz="4" w:space="0" w:color="auto"/>
              <w:left w:val="single" w:sz="4" w:space="0" w:color="auto"/>
              <w:bottom w:val="single" w:sz="4" w:space="0" w:color="auto"/>
              <w:right w:val="single" w:sz="4" w:space="0" w:color="auto"/>
            </w:tcBorders>
            <w:shd w:val="clear" w:color="auto" w:fill="auto"/>
          </w:tcPr>
          <w:p w14:paraId="38D42EB7" w14:textId="77777777" w:rsidR="00777323" w:rsidRPr="009B2267" w:rsidRDefault="00777323" w:rsidP="00596A98">
            <w:pPr>
              <w:rPr>
                <w:rFonts w:asciiTheme="minorHAnsi" w:eastAsia="Times New Roman" w:hAnsiTheme="minorHAnsi" w:cs="Times New Roman"/>
                <w:sz w:val="20"/>
                <w:szCs w:val="20"/>
              </w:rPr>
            </w:pPr>
            <w:r w:rsidRPr="009B2267">
              <w:rPr>
                <w:rFonts w:asciiTheme="minorHAnsi" w:eastAsia="Times New Roman" w:hAnsiTheme="minorHAnsi" w:cs="Times New Roman"/>
                <w:color w:val="000000"/>
                <w:sz w:val="20"/>
                <w:szCs w:val="20"/>
              </w:rPr>
              <w:t>Engaging with sustainability change involves, in my experience, moving ever closer to understanding things in context. Often this means forgoing precise knowledge, embracing instead the messy, passionate dependencies of the real world. I will talk a bit about this with reference two of my research projects:</w:t>
            </w:r>
            <w:r w:rsidRPr="009B2267">
              <w:rPr>
                <w:rStyle w:val="apple-converted-space"/>
                <w:rFonts w:asciiTheme="minorHAnsi" w:eastAsia="Times New Roman" w:hAnsiTheme="minorHAnsi" w:cs="Times New Roman"/>
                <w:color w:val="000000"/>
                <w:sz w:val="20"/>
                <w:szCs w:val="20"/>
              </w:rPr>
              <w:t> </w:t>
            </w:r>
            <w:r w:rsidRPr="009B2267">
              <w:rPr>
                <w:rFonts w:asciiTheme="minorHAnsi" w:eastAsia="Times New Roman" w:hAnsiTheme="minorHAnsi" w:cs="Times New Roman"/>
                <w:i/>
                <w:iCs/>
                <w:color w:val="000000"/>
                <w:sz w:val="20"/>
                <w:szCs w:val="20"/>
              </w:rPr>
              <w:t>Craft of Use</w:t>
            </w:r>
            <w:r w:rsidRPr="009B2267">
              <w:rPr>
                <w:rStyle w:val="apple-converted-space"/>
                <w:rFonts w:asciiTheme="minorHAnsi" w:eastAsia="Times New Roman" w:hAnsiTheme="minorHAnsi" w:cs="Times New Roman"/>
                <w:color w:val="000000"/>
                <w:sz w:val="20"/>
                <w:szCs w:val="20"/>
              </w:rPr>
              <w:t> </w:t>
            </w:r>
            <w:r w:rsidRPr="009B2267">
              <w:rPr>
                <w:rFonts w:asciiTheme="minorHAnsi" w:eastAsia="Times New Roman" w:hAnsiTheme="minorHAnsi" w:cs="Times New Roman"/>
                <w:color w:val="000000"/>
                <w:sz w:val="20"/>
                <w:szCs w:val="20"/>
              </w:rPr>
              <w:t>and</w:t>
            </w:r>
            <w:r w:rsidRPr="009B2267">
              <w:rPr>
                <w:rStyle w:val="apple-converted-space"/>
                <w:rFonts w:asciiTheme="minorHAnsi" w:eastAsia="Times New Roman" w:hAnsiTheme="minorHAnsi" w:cs="Times New Roman"/>
                <w:color w:val="000000"/>
                <w:sz w:val="20"/>
                <w:szCs w:val="20"/>
              </w:rPr>
              <w:t> </w:t>
            </w:r>
            <w:r w:rsidRPr="009B2267">
              <w:rPr>
                <w:rFonts w:asciiTheme="minorHAnsi" w:eastAsia="Times New Roman" w:hAnsiTheme="minorHAnsi" w:cs="Times New Roman"/>
                <w:i/>
                <w:iCs/>
                <w:color w:val="000000"/>
                <w:sz w:val="20"/>
                <w:szCs w:val="20"/>
              </w:rPr>
              <w:t>Fashion Ecologies</w:t>
            </w:r>
            <w:r w:rsidRPr="009B2267">
              <w:rPr>
                <w:rFonts w:asciiTheme="minorHAnsi" w:eastAsia="Times New Roman" w:hAnsiTheme="minorHAnsi" w:cs="Times New Roman"/>
                <w:color w:val="000000"/>
                <w:sz w:val="20"/>
                <w:szCs w:val="20"/>
              </w:rPr>
              <w:t>.</w:t>
            </w:r>
          </w:p>
          <w:p w14:paraId="162C668A"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p>
        </w:tc>
      </w:tr>
      <w:tr w:rsidR="00777323" w:rsidRPr="00F57EA8" w14:paraId="13ABD705" w14:textId="77777777" w:rsidTr="00537425">
        <w:trPr>
          <w:trHeight w:val="718"/>
        </w:trPr>
        <w:tc>
          <w:tcPr>
            <w:tcW w:w="980" w:type="dxa"/>
            <w:tcBorders>
              <w:top w:val="single" w:sz="4" w:space="0" w:color="auto"/>
              <w:left w:val="single" w:sz="4" w:space="0" w:color="auto"/>
              <w:bottom w:val="single" w:sz="4" w:space="0" w:color="auto"/>
              <w:right w:val="single" w:sz="4" w:space="0" w:color="auto"/>
            </w:tcBorders>
            <w:shd w:val="clear" w:color="auto" w:fill="auto"/>
          </w:tcPr>
          <w:p w14:paraId="5350014D"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3F4ECA07"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Jane</w:t>
            </w:r>
          </w:p>
        </w:tc>
        <w:tc>
          <w:tcPr>
            <w:tcW w:w="1506" w:type="dxa"/>
            <w:tcBorders>
              <w:top w:val="single" w:sz="4" w:space="0" w:color="auto"/>
              <w:left w:val="single" w:sz="4" w:space="0" w:color="auto"/>
              <w:bottom w:val="single" w:sz="4" w:space="0" w:color="auto"/>
              <w:right w:val="single" w:sz="4" w:space="0" w:color="auto"/>
            </w:tcBorders>
            <w:shd w:val="clear" w:color="auto" w:fill="auto"/>
          </w:tcPr>
          <w:p w14:paraId="4CA94D54"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Gawthrope</w:t>
            </w:r>
          </w:p>
        </w:tc>
        <w:tc>
          <w:tcPr>
            <w:tcW w:w="3735" w:type="dxa"/>
            <w:gridSpan w:val="2"/>
            <w:tcBorders>
              <w:top w:val="single" w:sz="4" w:space="0" w:color="auto"/>
              <w:left w:val="single" w:sz="4" w:space="0" w:color="auto"/>
              <w:bottom w:val="single" w:sz="4" w:space="0" w:color="auto"/>
              <w:right w:val="single" w:sz="4" w:space="0" w:color="auto"/>
            </w:tcBorders>
            <w:shd w:val="clear" w:color="auto" w:fill="auto"/>
          </w:tcPr>
          <w:p w14:paraId="5A74089A" w14:textId="631FF0EB" w:rsidR="00777323" w:rsidRPr="00537425" w:rsidRDefault="00777323" w:rsidP="00B260AF">
            <w:pPr>
              <w:rPr>
                <w:rFonts w:asciiTheme="minorHAnsi" w:eastAsia="Times New Roman" w:hAnsiTheme="minorHAnsi" w:cs="Times New Roman"/>
                <w:color w:val="000000"/>
                <w:sz w:val="20"/>
                <w:szCs w:val="20"/>
              </w:rPr>
            </w:pPr>
            <w:r w:rsidRPr="009B2267">
              <w:rPr>
                <w:rFonts w:asciiTheme="minorHAnsi" w:eastAsia="Times New Roman" w:hAnsiTheme="minorHAnsi" w:cs="Times New Roman"/>
                <w:color w:val="000000"/>
                <w:sz w:val="20"/>
                <w:szCs w:val="20"/>
              </w:rPr>
              <w:t>Worksh</w:t>
            </w:r>
            <w:r w:rsidR="00537425">
              <w:rPr>
                <w:rFonts w:asciiTheme="minorHAnsi" w:eastAsia="Times New Roman" w:hAnsiTheme="minorHAnsi" w:cs="Times New Roman"/>
                <w:color w:val="000000"/>
                <w:sz w:val="20"/>
                <w:szCs w:val="20"/>
              </w:rPr>
              <w:t>op 10: TECHNE Funding abstract</w:t>
            </w:r>
          </w:p>
        </w:tc>
        <w:tc>
          <w:tcPr>
            <w:tcW w:w="8067" w:type="dxa"/>
            <w:tcBorders>
              <w:top w:val="single" w:sz="4" w:space="0" w:color="auto"/>
              <w:left w:val="single" w:sz="4" w:space="0" w:color="auto"/>
              <w:bottom w:val="single" w:sz="4" w:space="0" w:color="auto"/>
              <w:right w:val="single" w:sz="4" w:space="0" w:color="auto"/>
            </w:tcBorders>
            <w:shd w:val="clear" w:color="auto" w:fill="auto"/>
          </w:tcPr>
          <w:p w14:paraId="216E4403" w14:textId="3BDC9E97" w:rsidR="00777323" w:rsidRPr="00537425" w:rsidRDefault="00777323" w:rsidP="00B260AF">
            <w:pPr>
              <w:rPr>
                <w:rFonts w:asciiTheme="minorHAnsi" w:hAnsiTheme="minorHAnsi" w:cs="Times New Roman"/>
                <w:color w:val="000000"/>
                <w:sz w:val="20"/>
                <w:szCs w:val="20"/>
              </w:rPr>
            </w:pPr>
            <w:r w:rsidRPr="009B2267">
              <w:rPr>
                <w:rFonts w:asciiTheme="minorHAnsi" w:hAnsiTheme="minorHAnsi" w:cs="Times New Roman"/>
                <w:color w:val="000000"/>
                <w:sz w:val="20"/>
                <w:szCs w:val="20"/>
              </w:rPr>
              <w:t>Jane Gawthrope will outline the different types of additional funding available to TECHNE students and how to apply.</w:t>
            </w:r>
          </w:p>
        </w:tc>
      </w:tr>
      <w:tr w:rsidR="00777323" w:rsidRPr="00F57EA8" w14:paraId="0889DB2F" w14:textId="77777777" w:rsidTr="002603CC">
        <w:trPr>
          <w:trHeight w:val="320"/>
        </w:trPr>
        <w:tc>
          <w:tcPr>
            <w:tcW w:w="980" w:type="dxa"/>
            <w:tcBorders>
              <w:top w:val="single" w:sz="4" w:space="0" w:color="auto"/>
              <w:left w:val="single" w:sz="4" w:space="0" w:color="auto"/>
              <w:bottom w:val="single" w:sz="4" w:space="0" w:color="auto"/>
              <w:right w:val="single" w:sz="4" w:space="0" w:color="auto"/>
            </w:tcBorders>
            <w:shd w:val="clear" w:color="auto" w:fill="auto"/>
          </w:tcPr>
          <w:p w14:paraId="1D1EDEB0" w14:textId="3A1D8E42"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Prof</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4451C58D"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Paul</w:t>
            </w:r>
          </w:p>
        </w:tc>
        <w:tc>
          <w:tcPr>
            <w:tcW w:w="1506" w:type="dxa"/>
            <w:tcBorders>
              <w:top w:val="single" w:sz="4" w:space="0" w:color="auto"/>
              <w:left w:val="single" w:sz="4" w:space="0" w:color="auto"/>
              <w:bottom w:val="single" w:sz="4" w:space="0" w:color="auto"/>
              <w:right w:val="single" w:sz="4" w:space="0" w:color="auto"/>
            </w:tcBorders>
            <w:shd w:val="clear" w:color="auto" w:fill="auto"/>
          </w:tcPr>
          <w:p w14:paraId="1014943B"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Goodwin</w:t>
            </w:r>
          </w:p>
        </w:tc>
        <w:tc>
          <w:tcPr>
            <w:tcW w:w="1873" w:type="dxa"/>
            <w:tcBorders>
              <w:top w:val="single" w:sz="4" w:space="0" w:color="auto"/>
              <w:left w:val="single" w:sz="4" w:space="0" w:color="auto"/>
              <w:bottom w:val="single" w:sz="4" w:space="0" w:color="auto"/>
              <w:right w:val="single" w:sz="4" w:space="0" w:color="auto"/>
            </w:tcBorders>
            <w:shd w:val="clear" w:color="auto" w:fill="auto"/>
          </w:tcPr>
          <w:p w14:paraId="60004032"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Panel 3</w:t>
            </w:r>
          </w:p>
          <w:p w14:paraId="04ABA019"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p>
          <w:p w14:paraId="00876564"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p>
        </w:tc>
        <w:tc>
          <w:tcPr>
            <w:tcW w:w="1862" w:type="dxa"/>
            <w:tcBorders>
              <w:top w:val="single" w:sz="4" w:space="0" w:color="auto"/>
              <w:left w:val="single" w:sz="4" w:space="0" w:color="auto"/>
              <w:bottom w:val="single" w:sz="4" w:space="0" w:color="auto"/>
              <w:right w:val="single" w:sz="4" w:space="0" w:color="auto"/>
            </w:tcBorders>
            <w:shd w:val="clear" w:color="auto" w:fill="auto"/>
          </w:tcPr>
          <w:p w14:paraId="65496B84"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p>
        </w:tc>
        <w:tc>
          <w:tcPr>
            <w:tcW w:w="8067" w:type="dxa"/>
            <w:tcBorders>
              <w:top w:val="single" w:sz="4" w:space="0" w:color="auto"/>
              <w:left w:val="single" w:sz="4" w:space="0" w:color="auto"/>
              <w:bottom w:val="single" w:sz="4" w:space="0" w:color="auto"/>
              <w:right w:val="single" w:sz="4" w:space="0" w:color="auto"/>
            </w:tcBorders>
            <w:shd w:val="clear" w:color="auto" w:fill="auto"/>
          </w:tcPr>
          <w:p w14:paraId="43DCCFEA"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p>
        </w:tc>
      </w:tr>
      <w:tr w:rsidR="00777323" w:rsidRPr="00F57EA8" w14:paraId="54D39C5E" w14:textId="77777777" w:rsidTr="00537425">
        <w:trPr>
          <w:trHeight w:val="1377"/>
        </w:trPr>
        <w:tc>
          <w:tcPr>
            <w:tcW w:w="980" w:type="dxa"/>
            <w:tcBorders>
              <w:top w:val="single" w:sz="4" w:space="0" w:color="auto"/>
              <w:left w:val="single" w:sz="4" w:space="0" w:color="auto"/>
              <w:bottom w:val="single" w:sz="4" w:space="0" w:color="auto"/>
              <w:right w:val="single" w:sz="4" w:space="0" w:color="auto"/>
            </w:tcBorders>
            <w:shd w:val="clear" w:color="auto" w:fill="auto"/>
          </w:tcPr>
          <w:p w14:paraId="5A53F5AD"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6204CF54" w14:textId="7010B10E"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000000" w:themeColor="text1"/>
                <w:sz w:val="20"/>
                <w:szCs w:val="20"/>
              </w:rPr>
              <w:t xml:space="preserve">Solene </w:t>
            </w:r>
          </w:p>
        </w:tc>
        <w:tc>
          <w:tcPr>
            <w:tcW w:w="1506" w:type="dxa"/>
            <w:tcBorders>
              <w:top w:val="single" w:sz="4" w:space="0" w:color="auto"/>
              <w:left w:val="single" w:sz="4" w:space="0" w:color="auto"/>
              <w:bottom w:val="single" w:sz="4" w:space="0" w:color="auto"/>
              <w:right w:val="single" w:sz="4" w:space="0" w:color="auto"/>
            </w:tcBorders>
            <w:shd w:val="clear" w:color="auto" w:fill="auto"/>
          </w:tcPr>
          <w:p w14:paraId="6D92AF6A" w14:textId="4B6566BD"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000000" w:themeColor="text1"/>
                <w:sz w:val="20"/>
                <w:szCs w:val="20"/>
              </w:rPr>
              <w:t>Heinzl</w:t>
            </w:r>
          </w:p>
        </w:tc>
        <w:tc>
          <w:tcPr>
            <w:tcW w:w="1873" w:type="dxa"/>
            <w:tcBorders>
              <w:top w:val="single" w:sz="4" w:space="0" w:color="auto"/>
              <w:left w:val="single" w:sz="4" w:space="0" w:color="auto"/>
              <w:bottom w:val="single" w:sz="4" w:space="0" w:color="auto"/>
              <w:right w:val="single" w:sz="4" w:space="0" w:color="auto"/>
            </w:tcBorders>
            <w:shd w:val="clear" w:color="auto" w:fill="auto"/>
          </w:tcPr>
          <w:p w14:paraId="2F6076E9" w14:textId="0C2335DB"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Workshop 10</w:t>
            </w:r>
          </w:p>
        </w:tc>
        <w:tc>
          <w:tcPr>
            <w:tcW w:w="1862" w:type="dxa"/>
            <w:tcBorders>
              <w:top w:val="single" w:sz="4" w:space="0" w:color="auto"/>
              <w:left w:val="single" w:sz="4" w:space="0" w:color="auto"/>
              <w:bottom w:val="single" w:sz="4" w:space="0" w:color="auto"/>
              <w:right w:val="single" w:sz="4" w:space="0" w:color="auto"/>
            </w:tcBorders>
            <w:shd w:val="clear" w:color="auto" w:fill="auto"/>
          </w:tcPr>
          <w:p w14:paraId="22BE96CC"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p>
        </w:tc>
        <w:tc>
          <w:tcPr>
            <w:tcW w:w="8067" w:type="dxa"/>
            <w:tcBorders>
              <w:top w:val="single" w:sz="4" w:space="0" w:color="auto"/>
              <w:left w:val="single" w:sz="4" w:space="0" w:color="auto"/>
              <w:bottom w:val="single" w:sz="4" w:space="0" w:color="auto"/>
              <w:right w:val="single" w:sz="4" w:space="0" w:color="auto"/>
            </w:tcBorders>
            <w:shd w:val="clear" w:color="auto" w:fill="auto"/>
          </w:tcPr>
          <w:p w14:paraId="04ABD4E6" w14:textId="25C63FB6" w:rsidR="00777323" w:rsidRPr="009B2267" w:rsidRDefault="00537425" w:rsidP="00640161">
            <w:pPr>
              <w:jc w:val="both"/>
              <w:rPr>
                <w:rFonts w:asciiTheme="minorHAnsi" w:eastAsia="Times New Roman" w:hAnsiTheme="minorHAnsi" w:cs="Times New Roman"/>
                <w:color w:val="3B3838" w:themeColor="background2" w:themeShade="40"/>
                <w:sz w:val="20"/>
                <w:szCs w:val="20"/>
              </w:rPr>
            </w:pPr>
            <w:r w:rsidRPr="00537425">
              <w:rPr>
                <w:rFonts w:ascii="Calibri" w:hAnsi="Calibri"/>
                <w:sz w:val="20"/>
              </w:rPr>
              <w:t>TECHNE</w:t>
            </w:r>
            <w:r w:rsidRPr="00537425">
              <w:rPr>
                <w:rFonts w:ascii="Calibri" w:hAnsi="Calibri"/>
                <w:spacing w:val="-10"/>
                <w:sz w:val="20"/>
              </w:rPr>
              <w:t xml:space="preserve"> </w:t>
            </w:r>
            <w:r w:rsidRPr="00537425">
              <w:rPr>
                <w:rFonts w:ascii="Calibri" w:hAnsi="Calibri"/>
                <w:spacing w:val="-1"/>
                <w:sz w:val="20"/>
              </w:rPr>
              <w:t>provides</w:t>
            </w:r>
            <w:r w:rsidRPr="00537425">
              <w:rPr>
                <w:rFonts w:ascii="Calibri" w:hAnsi="Calibri"/>
                <w:spacing w:val="-10"/>
                <w:sz w:val="20"/>
              </w:rPr>
              <w:t xml:space="preserve"> </w:t>
            </w:r>
            <w:r w:rsidRPr="00537425">
              <w:rPr>
                <w:rFonts w:ascii="Calibri" w:hAnsi="Calibri"/>
                <w:spacing w:val="-2"/>
                <w:sz w:val="20"/>
              </w:rPr>
              <w:t>f</w:t>
            </w:r>
            <w:r w:rsidRPr="00537425">
              <w:rPr>
                <w:rFonts w:ascii="Calibri" w:hAnsi="Calibri"/>
                <w:spacing w:val="-1"/>
                <w:sz w:val="20"/>
              </w:rPr>
              <w:t>unding</w:t>
            </w:r>
            <w:r w:rsidRPr="00537425">
              <w:rPr>
                <w:rFonts w:ascii="Calibri" w:hAnsi="Calibri"/>
                <w:spacing w:val="-10"/>
                <w:sz w:val="20"/>
              </w:rPr>
              <w:t xml:space="preserve"> </w:t>
            </w:r>
            <w:r w:rsidRPr="00537425">
              <w:rPr>
                <w:rFonts w:ascii="Calibri" w:hAnsi="Calibri"/>
                <w:spacing w:val="-2"/>
                <w:sz w:val="20"/>
              </w:rPr>
              <w:t>t</w:t>
            </w:r>
            <w:r w:rsidRPr="00537425">
              <w:rPr>
                <w:rFonts w:ascii="Calibri" w:hAnsi="Calibri"/>
                <w:spacing w:val="-1"/>
                <w:sz w:val="20"/>
              </w:rPr>
              <w:t>o</w:t>
            </w:r>
            <w:r w:rsidRPr="00537425">
              <w:rPr>
                <w:rFonts w:ascii="Calibri" w:hAnsi="Calibri"/>
                <w:spacing w:val="-10"/>
                <w:sz w:val="20"/>
              </w:rPr>
              <w:t xml:space="preserve"> </w:t>
            </w:r>
            <w:r w:rsidRPr="00537425">
              <w:rPr>
                <w:rFonts w:ascii="Calibri" w:hAnsi="Calibri"/>
                <w:sz w:val="20"/>
              </w:rPr>
              <w:t>support</w:t>
            </w:r>
            <w:r w:rsidRPr="00537425">
              <w:rPr>
                <w:rFonts w:ascii="Calibri" w:hAnsi="Calibri"/>
                <w:spacing w:val="-9"/>
                <w:sz w:val="20"/>
              </w:rPr>
              <w:t xml:space="preserve"> </w:t>
            </w:r>
            <w:r w:rsidRPr="00537425">
              <w:rPr>
                <w:rFonts w:ascii="Calibri" w:hAnsi="Calibri"/>
                <w:sz w:val="20"/>
              </w:rPr>
              <w:t>an</w:t>
            </w:r>
            <w:r w:rsidRPr="00537425">
              <w:rPr>
                <w:rFonts w:ascii="Calibri" w:hAnsi="Calibri"/>
                <w:spacing w:val="-10"/>
                <w:sz w:val="20"/>
              </w:rPr>
              <w:t xml:space="preserve"> </w:t>
            </w:r>
            <w:r w:rsidRPr="00537425">
              <w:rPr>
                <w:rFonts w:ascii="Calibri" w:hAnsi="Calibri"/>
                <w:sz w:val="20"/>
              </w:rPr>
              <w:t>annual</w:t>
            </w:r>
            <w:r w:rsidRPr="00537425">
              <w:rPr>
                <w:rFonts w:ascii="Calibri" w:hAnsi="Calibri"/>
                <w:spacing w:val="-10"/>
                <w:sz w:val="20"/>
              </w:rPr>
              <w:t xml:space="preserve"> </w:t>
            </w:r>
            <w:r w:rsidRPr="00537425">
              <w:rPr>
                <w:rFonts w:ascii="Calibri" w:hAnsi="Calibri"/>
                <w:spacing w:val="-1"/>
                <w:sz w:val="20"/>
              </w:rPr>
              <w:t>student-led</w:t>
            </w:r>
            <w:r w:rsidRPr="00537425">
              <w:rPr>
                <w:rFonts w:ascii="Calibri" w:hAnsi="Calibri"/>
                <w:spacing w:val="-10"/>
                <w:sz w:val="20"/>
              </w:rPr>
              <w:t xml:space="preserve"> </w:t>
            </w:r>
            <w:r w:rsidRPr="00537425">
              <w:rPr>
                <w:rFonts w:ascii="Calibri" w:hAnsi="Calibri"/>
                <w:spacing w:val="-2"/>
                <w:sz w:val="20"/>
              </w:rPr>
              <w:t>c</w:t>
            </w:r>
            <w:r w:rsidRPr="00537425">
              <w:rPr>
                <w:rFonts w:ascii="Calibri" w:hAnsi="Calibri"/>
                <w:spacing w:val="-3"/>
                <w:sz w:val="20"/>
              </w:rPr>
              <w:t>onfer</w:t>
            </w:r>
            <w:r w:rsidRPr="00537425">
              <w:rPr>
                <w:rFonts w:ascii="Calibri" w:hAnsi="Calibri"/>
                <w:spacing w:val="-2"/>
                <w:sz w:val="20"/>
              </w:rPr>
              <w:t>enc</w:t>
            </w:r>
            <w:r w:rsidRPr="00537425">
              <w:rPr>
                <w:rFonts w:ascii="Calibri" w:hAnsi="Calibri"/>
                <w:spacing w:val="-3"/>
                <w:sz w:val="20"/>
              </w:rPr>
              <w:t>e,</w:t>
            </w:r>
            <w:r w:rsidRPr="00537425">
              <w:rPr>
                <w:rFonts w:ascii="Calibri" w:hAnsi="Calibri"/>
                <w:spacing w:val="-9"/>
                <w:sz w:val="20"/>
              </w:rPr>
              <w:t xml:space="preserve"> </w:t>
            </w:r>
            <w:r w:rsidRPr="00537425">
              <w:rPr>
                <w:rFonts w:ascii="Calibri" w:hAnsi="Calibri"/>
                <w:sz w:val="20"/>
              </w:rPr>
              <w:t>the</w:t>
            </w:r>
            <w:r w:rsidRPr="00537425">
              <w:rPr>
                <w:rFonts w:ascii="Calibri" w:hAnsi="Calibri"/>
                <w:spacing w:val="-10"/>
                <w:sz w:val="20"/>
              </w:rPr>
              <w:t xml:space="preserve"> </w:t>
            </w:r>
            <w:r w:rsidRPr="00537425">
              <w:rPr>
                <w:rFonts w:ascii="Calibri" w:hAnsi="Calibri"/>
                <w:spacing w:val="-1"/>
                <w:sz w:val="20"/>
              </w:rPr>
              <w:t>latest</w:t>
            </w:r>
            <w:r w:rsidRPr="00537425">
              <w:rPr>
                <w:rFonts w:ascii="Calibri" w:hAnsi="Calibri"/>
                <w:spacing w:val="-10"/>
                <w:sz w:val="20"/>
              </w:rPr>
              <w:t xml:space="preserve"> </w:t>
            </w:r>
            <w:r w:rsidRPr="00537425">
              <w:rPr>
                <w:rFonts w:ascii="Calibri" w:hAnsi="Calibri"/>
                <w:sz w:val="20"/>
              </w:rPr>
              <w:t>of</w:t>
            </w:r>
            <w:r w:rsidRPr="00537425">
              <w:rPr>
                <w:rFonts w:ascii="Calibri" w:hAnsi="Calibri"/>
                <w:spacing w:val="-10"/>
                <w:sz w:val="20"/>
              </w:rPr>
              <w:t xml:space="preserve"> </w:t>
            </w:r>
            <w:r w:rsidRPr="00537425">
              <w:rPr>
                <w:rFonts w:ascii="Calibri" w:hAnsi="Calibri"/>
                <w:sz w:val="20"/>
              </w:rPr>
              <w:t>which</w:t>
            </w:r>
            <w:r w:rsidRPr="00537425">
              <w:rPr>
                <w:rFonts w:ascii="Calibri" w:hAnsi="Calibri"/>
                <w:spacing w:val="-10"/>
                <w:sz w:val="20"/>
              </w:rPr>
              <w:t xml:space="preserve"> </w:t>
            </w:r>
            <w:r w:rsidRPr="00537425">
              <w:rPr>
                <w:rFonts w:ascii="Calibri" w:hAnsi="Calibri"/>
                <w:spacing w:val="-2"/>
                <w:sz w:val="20"/>
              </w:rPr>
              <w:t>w</w:t>
            </w:r>
            <w:r w:rsidRPr="00537425">
              <w:rPr>
                <w:rFonts w:ascii="Calibri" w:hAnsi="Calibri"/>
                <w:spacing w:val="-1"/>
                <w:sz w:val="20"/>
              </w:rPr>
              <w:t>as</w:t>
            </w:r>
            <w:r w:rsidRPr="00537425">
              <w:rPr>
                <w:rFonts w:ascii="Calibri" w:hAnsi="Calibri"/>
                <w:spacing w:val="-9"/>
                <w:sz w:val="20"/>
              </w:rPr>
              <w:t xml:space="preserve"> </w:t>
            </w:r>
            <w:r w:rsidRPr="00537425">
              <w:rPr>
                <w:rFonts w:ascii="Calibri" w:hAnsi="Calibri"/>
                <w:sz w:val="20"/>
              </w:rPr>
              <w:t xml:space="preserve">‘Emotion, Engagement, </w:t>
            </w:r>
            <w:proofErr w:type="gramStart"/>
            <w:r w:rsidRPr="00537425">
              <w:rPr>
                <w:rFonts w:ascii="Calibri" w:hAnsi="Calibri"/>
                <w:sz w:val="20"/>
              </w:rPr>
              <w:t>Experience’</w:t>
            </w:r>
            <w:proofErr w:type="gramEnd"/>
            <w:r w:rsidRPr="00537425">
              <w:rPr>
                <w:rFonts w:ascii="Calibri" w:hAnsi="Calibri"/>
                <w:spacing w:val="-10"/>
                <w:sz w:val="20"/>
              </w:rPr>
              <w:t xml:space="preserve"> </w:t>
            </w:r>
            <w:r w:rsidRPr="00537425">
              <w:rPr>
                <w:rFonts w:ascii="Calibri" w:hAnsi="Calibri"/>
                <w:sz w:val="20"/>
              </w:rPr>
              <w:t>held</w:t>
            </w:r>
            <w:r w:rsidRPr="00537425">
              <w:rPr>
                <w:rFonts w:ascii="Calibri" w:hAnsi="Calibri"/>
                <w:spacing w:val="-9"/>
                <w:sz w:val="20"/>
              </w:rPr>
              <w:t xml:space="preserve"> </w:t>
            </w:r>
            <w:r w:rsidRPr="00537425">
              <w:rPr>
                <w:rFonts w:ascii="Calibri" w:hAnsi="Calibri"/>
                <w:sz w:val="20"/>
              </w:rPr>
              <w:t>in</w:t>
            </w:r>
            <w:r w:rsidRPr="00537425">
              <w:rPr>
                <w:rFonts w:ascii="Calibri" w:hAnsi="Calibri"/>
                <w:spacing w:val="-10"/>
                <w:sz w:val="20"/>
              </w:rPr>
              <w:t xml:space="preserve"> </w:t>
            </w:r>
            <w:r w:rsidRPr="00537425">
              <w:rPr>
                <w:rFonts w:ascii="Calibri" w:hAnsi="Calibri"/>
                <w:sz w:val="20"/>
              </w:rPr>
              <w:t>November</w:t>
            </w:r>
            <w:r w:rsidRPr="00537425">
              <w:rPr>
                <w:rFonts w:ascii="Calibri" w:hAnsi="Calibri"/>
                <w:spacing w:val="-10"/>
                <w:sz w:val="20"/>
              </w:rPr>
              <w:t xml:space="preserve"> </w:t>
            </w:r>
            <w:r w:rsidRPr="00537425">
              <w:rPr>
                <w:rFonts w:ascii="Calibri" w:hAnsi="Calibri"/>
                <w:sz w:val="20"/>
              </w:rPr>
              <w:t>at</w:t>
            </w:r>
            <w:r w:rsidRPr="00537425">
              <w:rPr>
                <w:rFonts w:ascii="Calibri" w:hAnsi="Calibri"/>
                <w:spacing w:val="-10"/>
                <w:sz w:val="20"/>
              </w:rPr>
              <w:t xml:space="preserve"> </w:t>
            </w:r>
            <w:r w:rsidRPr="00537425">
              <w:rPr>
                <w:rFonts w:ascii="Calibri" w:hAnsi="Calibri"/>
                <w:sz w:val="20"/>
              </w:rPr>
              <w:t xml:space="preserve">Amnesty International Human Rights Centre, </w:t>
            </w:r>
            <w:r w:rsidRPr="00537425">
              <w:rPr>
                <w:rFonts w:ascii="Calibri" w:hAnsi="Calibri"/>
                <w:spacing w:val="-1"/>
                <w:sz w:val="20"/>
              </w:rPr>
              <w:t>London.</w:t>
            </w:r>
            <w:r w:rsidRPr="00537425">
              <w:rPr>
                <w:rFonts w:ascii="Calibri" w:hAnsi="Calibri"/>
                <w:spacing w:val="21"/>
                <w:sz w:val="20"/>
              </w:rPr>
              <w:t xml:space="preserve"> </w:t>
            </w:r>
            <w:r w:rsidRPr="00537425">
              <w:rPr>
                <w:rFonts w:ascii="Calibri" w:hAnsi="Calibri"/>
                <w:sz w:val="20"/>
              </w:rPr>
              <w:t>This</w:t>
            </w:r>
            <w:r w:rsidRPr="00537425">
              <w:rPr>
                <w:rFonts w:ascii="Calibri" w:hAnsi="Calibri"/>
                <w:spacing w:val="-10"/>
                <w:sz w:val="20"/>
              </w:rPr>
              <w:t xml:space="preserve"> </w:t>
            </w:r>
            <w:r w:rsidRPr="00537425">
              <w:rPr>
                <w:rFonts w:ascii="Calibri" w:hAnsi="Calibri"/>
                <w:sz w:val="20"/>
              </w:rPr>
              <w:t>is</w:t>
            </w:r>
            <w:r w:rsidRPr="00537425">
              <w:rPr>
                <w:rFonts w:ascii="Calibri" w:hAnsi="Calibri"/>
                <w:spacing w:val="-10"/>
                <w:sz w:val="20"/>
              </w:rPr>
              <w:t xml:space="preserve"> </w:t>
            </w:r>
            <w:r w:rsidRPr="00537425">
              <w:rPr>
                <w:rFonts w:ascii="Calibri" w:hAnsi="Calibri"/>
                <w:sz w:val="20"/>
              </w:rPr>
              <w:t>an</w:t>
            </w:r>
            <w:r w:rsidRPr="00537425">
              <w:rPr>
                <w:rFonts w:ascii="Calibri" w:hAnsi="Calibri"/>
                <w:spacing w:val="-10"/>
                <w:sz w:val="20"/>
              </w:rPr>
              <w:t xml:space="preserve"> </w:t>
            </w:r>
            <w:r w:rsidRPr="00537425">
              <w:rPr>
                <w:rFonts w:ascii="Calibri" w:hAnsi="Calibri"/>
                <w:spacing w:val="-1"/>
                <w:sz w:val="20"/>
              </w:rPr>
              <w:t>opportunity</w:t>
            </w:r>
            <w:r w:rsidRPr="00537425">
              <w:rPr>
                <w:rFonts w:ascii="Calibri" w:hAnsi="Calibri"/>
                <w:spacing w:val="-10"/>
                <w:sz w:val="20"/>
              </w:rPr>
              <w:t xml:space="preserve"> </w:t>
            </w:r>
            <w:r w:rsidRPr="00537425">
              <w:rPr>
                <w:rFonts w:ascii="Calibri" w:hAnsi="Calibri"/>
                <w:spacing w:val="-2"/>
                <w:sz w:val="20"/>
              </w:rPr>
              <w:t>for</w:t>
            </w:r>
            <w:r w:rsidRPr="00537425">
              <w:rPr>
                <w:rFonts w:ascii="Calibri" w:hAnsi="Calibri"/>
                <w:spacing w:val="-10"/>
                <w:sz w:val="20"/>
              </w:rPr>
              <w:t xml:space="preserve"> </w:t>
            </w:r>
            <w:r w:rsidRPr="00537425">
              <w:rPr>
                <w:rFonts w:ascii="Calibri" w:hAnsi="Calibri"/>
                <w:sz w:val="20"/>
              </w:rPr>
              <w:t>those</w:t>
            </w:r>
            <w:r w:rsidRPr="00537425">
              <w:rPr>
                <w:rFonts w:ascii="Calibri" w:hAnsi="Calibri"/>
                <w:spacing w:val="-11"/>
                <w:sz w:val="20"/>
              </w:rPr>
              <w:t xml:space="preserve"> </w:t>
            </w:r>
            <w:r w:rsidRPr="00537425">
              <w:rPr>
                <w:rFonts w:ascii="Calibri" w:hAnsi="Calibri"/>
                <w:spacing w:val="-1"/>
                <w:sz w:val="20"/>
              </w:rPr>
              <w:t>int</w:t>
            </w:r>
            <w:r w:rsidRPr="00537425">
              <w:rPr>
                <w:rFonts w:ascii="Calibri" w:hAnsi="Calibri"/>
                <w:spacing w:val="-2"/>
                <w:sz w:val="20"/>
              </w:rPr>
              <w:t>er</w:t>
            </w:r>
            <w:r w:rsidRPr="00537425">
              <w:rPr>
                <w:rFonts w:ascii="Calibri" w:hAnsi="Calibri"/>
                <w:spacing w:val="-1"/>
                <w:sz w:val="20"/>
              </w:rPr>
              <w:t>ested</w:t>
            </w:r>
            <w:r w:rsidRPr="00537425">
              <w:rPr>
                <w:rFonts w:ascii="Calibri" w:hAnsi="Calibri"/>
                <w:spacing w:val="-10"/>
                <w:sz w:val="20"/>
              </w:rPr>
              <w:t xml:space="preserve"> </w:t>
            </w:r>
            <w:r w:rsidRPr="00537425">
              <w:rPr>
                <w:rFonts w:ascii="Calibri" w:hAnsi="Calibri"/>
                <w:sz w:val="20"/>
              </w:rPr>
              <w:t>in</w:t>
            </w:r>
            <w:r w:rsidRPr="00537425">
              <w:rPr>
                <w:rFonts w:ascii="Calibri" w:hAnsi="Calibri"/>
                <w:spacing w:val="-10"/>
                <w:sz w:val="20"/>
              </w:rPr>
              <w:t xml:space="preserve"> </w:t>
            </w:r>
            <w:r w:rsidRPr="00537425">
              <w:rPr>
                <w:rFonts w:ascii="Calibri" w:hAnsi="Calibri"/>
                <w:spacing w:val="-2"/>
                <w:sz w:val="20"/>
              </w:rPr>
              <w:t>or</w:t>
            </w:r>
            <w:r w:rsidRPr="00537425">
              <w:rPr>
                <w:rFonts w:ascii="Calibri" w:hAnsi="Calibri"/>
                <w:spacing w:val="-1"/>
                <w:sz w:val="20"/>
              </w:rPr>
              <w:t>ganising</w:t>
            </w:r>
            <w:r w:rsidRPr="00537425">
              <w:rPr>
                <w:rFonts w:ascii="Calibri" w:hAnsi="Calibri"/>
                <w:spacing w:val="-10"/>
                <w:sz w:val="20"/>
              </w:rPr>
              <w:t xml:space="preserve"> </w:t>
            </w:r>
            <w:r w:rsidRPr="00537425">
              <w:rPr>
                <w:rFonts w:ascii="Calibri" w:hAnsi="Calibri"/>
                <w:sz w:val="20"/>
              </w:rPr>
              <w:t>the</w:t>
            </w:r>
            <w:r w:rsidRPr="00537425">
              <w:rPr>
                <w:rFonts w:ascii="Calibri" w:hAnsi="Calibri"/>
                <w:spacing w:val="-10"/>
                <w:sz w:val="20"/>
              </w:rPr>
              <w:t xml:space="preserve"> </w:t>
            </w:r>
            <w:r w:rsidRPr="00537425">
              <w:rPr>
                <w:rFonts w:ascii="Calibri" w:hAnsi="Calibri"/>
                <w:sz w:val="20"/>
              </w:rPr>
              <w:t>2018</w:t>
            </w:r>
            <w:r w:rsidRPr="00537425">
              <w:rPr>
                <w:rFonts w:ascii="Calibri" w:hAnsi="Calibri"/>
                <w:spacing w:val="-10"/>
                <w:sz w:val="20"/>
              </w:rPr>
              <w:t xml:space="preserve"> </w:t>
            </w:r>
            <w:r w:rsidRPr="00537425">
              <w:rPr>
                <w:rFonts w:ascii="Calibri" w:hAnsi="Calibri"/>
                <w:spacing w:val="-2"/>
                <w:sz w:val="20"/>
              </w:rPr>
              <w:t>c</w:t>
            </w:r>
            <w:r w:rsidRPr="00537425">
              <w:rPr>
                <w:rFonts w:ascii="Calibri" w:hAnsi="Calibri"/>
                <w:spacing w:val="-3"/>
                <w:sz w:val="20"/>
              </w:rPr>
              <w:t>onfer</w:t>
            </w:r>
            <w:r w:rsidRPr="00537425">
              <w:rPr>
                <w:rFonts w:ascii="Calibri" w:hAnsi="Calibri"/>
                <w:spacing w:val="-2"/>
                <w:sz w:val="20"/>
              </w:rPr>
              <w:t>enc</w:t>
            </w:r>
            <w:r w:rsidRPr="00537425">
              <w:rPr>
                <w:rFonts w:ascii="Calibri" w:hAnsi="Calibri"/>
                <w:spacing w:val="-3"/>
                <w:sz w:val="20"/>
              </w:rPr>
              <w:t>e</w:t>
            </w:r>
            <w:r w:rsidRPr="00537425">
              <w:rPr>
                <w:rFonts w:ascii="Calibri" w:hAnsi="Calibri"/>
                <w:spacing w:val="-10"/>
                <w:sz w:val="20"/>
              </w:rPr>
              <w:t xml:space="preserve"> </w:t>
            </w:r>
            <w:r w:rsidRPr="00537425">
              <w:rPr>
                <w:rFonts w:ascii="Calibri" w:hAnsi="Calibri"/>
                <w:spacing w:val="-2"/>
                <w:sz w:val="20"/>
              </w:rPr>
              <w:t>t</w:t>
            </w:r>
            <w:r w:rsidRPr="00537425">
              <w:rPr>
                <w:rFonts w:ascii="Calibri" w:hAnsi="Calibri"/>
                <w:spacing w:val="-1"/>
                <w:sz w:val="20"/>
              </w:rPr>
              <w:t>o</w:t>
            </w:r>
            <w:r w:rsidRPr="00537425">
              <w:rPr>
                <w:rFonts w:ascii="Calibri" w:hAnsi="Calibri"/>
                <w:spacing w:val="-10"/>
                <w:sz w:val="20"/>
              </w:rPr>
              <w:t xml:space="preserve"> </w:t>
            </w:r>
            <w:r w:rsidRPr="00537425">
              <w:rPr>
                <w:rFonts w:ascii="Calibri" w:hAnsi="Calibri"/>
                <w:sz w:val="20"/>
              </w:rPr>
              <w:t>meet.</w:t>
            </w:r>
            <w:r w:rsidRPr="00537425">
              <w:rPr>
                <w:rFonts w:ascii="Calibri" w:hAnsi="Calibri"/>
                <w:spacing w:val="20"/>
                <w:sz w:val="20"/>
              </w:rPr>
              <w:t xml:space="preserve"> </w:t>
            </w:r>
            <w:r w:rsidRPr="00537425">
              <w:rPr>
                <w:rFonts w:ascii="Calibri" w:hAnsi="Calibri"/>
                <w:sz w:val="20"/>
              </w:rPr>
              <w:t>Jane</w:t>
            </w:r>
            <w:r w:rsidRPr="00537425">
              <w:rPr>
                <w:rFonts w:ascii="Calibri" w:hAnsi="Calibri"/>
                <w:spacing w:val="-10"/>
                <w:sz w:val="20"/>
              </w:rPr>
              <w:t xml:space="preserve"> </w:t>
            </w:r>
            <w:r w:rsidRPr="00537425">
              <w:rPr>
                <w:rFonts w:ascii="Calibri" w:hAnsi="Calibri"/>
                <w:spacing w:val="-2"/>
                <w:sz w:val="20"/>
              </w:rPr>
              <w:t>Gawthr</w:t>
            </w:r>
            <w:r w:rsidRPr="00537425">
              <w:rPr>
                <w:rFonts w:ascii="Calibri" w:hAnsi="Calibri"/>
                <w:spacing w:val="-1"/>
                <w:sz w:val="20"/>
              </w:rPr>
              <w:t>ope,</w:t>
            </w:r>
            <w:r w:rsidRPr="00537425">
              <w:rPr>
                <w:rFonts w:ascii="Calibri" w:hAnsi="Calibri"/>
                <w:spacing w:val="-10"/>
                <w:sz w:val="20"/>
              </w:rPr>
              <w:t xml:space="preserve"> </w:t>
            </w:r>
            <w:r w:rsidRPr="00537425">
              <w:rPr>
                <w:rFonts w:ascii="Calibri" w:hAnsi="Calibri"/>
                <w:sz w:val="20"/>
              </w:rPr>
              <w:t>the</w:t>
            </w:r>
            <w:r w:rsidRPr="00537425">
              <w:rPr>
                <w:rFonts w:ascii="Calibri" w:hAnsi="Calibri"/>
                <w:spacing w:val="-10"/>
                <w:sz w:val="20"/>
              </w:rPr>
              <w:t xml:space="preserve"> </w:t>
            </w:r>
            <w:r w:rsidRPr="00537425">
              <w:rPr>
                <w:rFonts w:ascii="Calibri" w:hAnsi="Calibri"/>
                <w:sz w:val="20"/>
              </w:rPr>
              <w:t>TECHNE</w:t>
            </w:r>
            <w:r w:rsidRPr="00537425">
              <w:rPr>
                <w:rFonts w:ascii="Calibri" w:hAnsi="Calibri"/>
                <w:spacing w:val="-10"/>
                <w:sz w:val="20"/>
              </w:rPr>
              <w:t xml:space="preserve"> </w:t>
            </w:r>
            <w:r w:rsidRPr="00537425">
              <w:rPr>
                <w:rFonts w:ascii="Calibri" w:hAnsi="Calibri"/>
                <w:spacing w:val="-3"/>
                <w:sz w:val="20"/>
              </w:rPr>
              <w:t>Manager,</w:t>
            </w:r>
            <w:r w:rsidRPr="00537425">
              <w:rPr>
                <w:rFonts w:ascii="Calibri" w:hAnsi="Calibri"/>
                <w:spacing w:val="-10"/>
                <w:sz w:val="20"/>
              </w:rPr>
              <w:t xml:space="preserve"> </w:t>
            </w:r>
            <w:r w:rsidRPr="00537425">
              <w:rPr>
                <w:rFonts w:ascii="Calibri" w:hAnsi="Calibri"/>
                <w:sz w:val="20"/>
              </w:rPr>
              <w:t>will</w:t>
            </w:r>
            <w:r w:rsidR="00640161">
              <w:rPr>
                <w:rFonts w:ascii="Calibri" w:hAnsi="Calibri"/>
                <w:sz w:val="20"/>
              </w:rPr>
              <w:t xml:space="preserve"> </w:t>
            </w:r>
            <w:r w:rsidRPr="00537425">
              <w:rPr>
                <w:rFonts w:ascii="Calibri" w:hAnsi="Calibri"/>
                <w:sz w:val="20"/>
              </w:rPr>
              <w:t>give</w:t>
            </w:r>
            <w:r w:rsidRPr="00537425">
              <w:rPr>
                <w:rFonts w:ascii="Calibri" w:hAnsi="Calibri"/>
                <w:spacing w:val="-9"/>
                <w:sz w:val="20"/>
              </w:rPr>
              <w:t xml:space="preserve"> </w:t>
            </w:r>
            <w:r w:rsidRPr="00537425">
              <w:rPr>
                <w:rFonts w:ascii="Calibri" w:hAnsi="Calibri"/>
                <w:sz w:val="20"/>
              </w:rPr>
              <w:t>some</w:t>
            </w:r>
            <w:r w:rsidRPr="00537425">
              <w:rPr>
                <w:rFonts w:ascii="Calibri" w:hAnsi="Calibri"/>
                <w:spacing w:val="-9"/>
                <w:sz w:val="20"/>
              </w:rPr>
              <w:t xml:space="preserve"> </w:t>
            </w:r>
            <w:r w:rsidRPr="00537425">
              <w:rPr>
                <w:rFonts w:ascii="Calibri" w:hAnsi="Calibri"/>
                <w:sz w:val="20"/>
              </w:rPr>
              <w:t>initial</w:t>
            </w:r>
            <w:r w:rsidRPr="00537425">
              <w:rPr>
                <w:rFonts w:ascii="Calibri" w:hAnsi="Calibri"/>
                <w:spacing w:val="-9"/>
                <w:sz w:val="20"/>
              </w:rPr>
              <w:t xml:space="preserve"> </w:t>
            </w:r>
            <w:r w:rsidRPr="00537425">
              <w:rPr>
                <w:rFonts w:ascii="Calibri" w:hAnsi="Calibri"/>
                <w:spacing w:val="-1"/>
                <w:sz w:val="20"/>
              </w:rPr>
              <w:t>guidanc</w:t>
            </w:r>
            <w:r w:rsidRPr="00537425">
              <w:rPr>
                <w:rFonts w:ascii="Calibri" w:hAnsi="Calibri"/>
                <w:spacing w:val="-2"/>
                <w:sz w:val="20"/>
              </w:rPr>
              <w:t>e</w:t>
            </w:r>
            <w:r w:rsidRPr="00537425">
              <w:rPr>
                <w:rFonts w:ascii="Calibri" w:hAnsi="Calibri"/>
                <w:spacing w:val="-9"/>
                <w:sz w:val="20"/>
              </w:rPr>
              <w:t xml:space="preserve"> </w:t>
            </w:r>
            <w:r w:rsidRPr="00537425">
              <w:rPr>
                <w:rFonts w:ascii="Calibri" w:hAnsi="Calibri"/>
                <w:sz w:val="20"/>
              </w:rPr>
              <w:t>and</w:t>
            </w:r>
            <w:r w:rsidRPr="00537425">
              <w:rPr>
                <w:rFonts w:ascii="Calibri" w:hAnsi="Calibri"/>
                <w:spacing w:val="-9"/>
                <w:sz w:val="20"/>
              </w:rPr>
              <w:t xml:space="preserve"> </w:t>
            </w:r>
            <w:r w:rsidRPr="00537425">
              <w:rPr>
                <w:rFonts w:ascii="Calibri" w:hAnsi="Calibri"/>
                <w:spacing w:val="-1"/>
                <w:sz w:val="20"/>
              </w:rPr>
              <w:t>students</w:t>
            </w:r>
            <w:r w:rsidRPr="00537425">
              <w:rPr>
                <w:rFonts w:ascii="Calibri" w:hAnsi="Calibri"/>
                <w:spacing w:val="-8"/>
                <w:sz w:val="20"/>
              </w:rPr>
              <w:t xml:space="preserve"> </w:t>
            </w:r>
            <w:r w:rsidRPr="00537425">
              <w:rPr>
                <w:rFonts w:ascii="Calibri" w:hAnsi="Calibri"/>
                <w:sz w:val="20"/>
              </w:rPr>
              <w:t>involved</w:t>
            </w:r>
            <w:r w:rsidRPr="00537425">
              <w:rPr>
                <w:rFonts w:ascii="Calibri" w:hAnsi="Calibri"/>
                <w:spacing w:val="-9"/>
                <w:sz w:val="20"/>
              </w:rPr>
              <w:t xml:space="preserve"> </w:t>
            </w:r>
            <w:r w:rsidRPr="00537425">
              <w:rPr>
                <w:rFonts w:ascii="Calibri" w:hAnsi="Calibri"/>
                <w:sz w:val="20"/>
              </w:rPr>
              <w:t>in</w:t>
            </w:r>
            <w:r w:rsidRPr="00537425">
              <w:rPr>
                <w:rFonts w:ascii="Calibri" w:hAnsi="Calibri"/>
                <w:spacing w:val="-9"/>
                <w:sz w:val="20"/>
              </w:rPr>
              <w:t xml:space="preserve"> </w:t>
            </w:r>
            <w:r w:rsidRPr="00537425">
              <w:rPr>
                <w:rFonts w:ascii="Calibri" w:hAnsi="Calibri"/>
                <w:sz w:val="20"/>
              </w:rPr>
              <w:t>the</w:t>
            </w:r>
            <w:r w:rsidRPr="00537425">
              <w:rPr>
                <w:rFonts w:ascii="Calibri" w:hAnsi="Calibri"/>
                <w:spacing w:val="-9"/>
                <w:sz w:val="20"/>
              </w:rPr>
              <w:t xml:space="preserve"> </w:t>
            </w:r>
            <w:r>
              <w:rPr>
                <w:rFonts w:ascii="Calibri" w:hAnsi="Calibri"/>
                <w:sz w:val="20"/>
              </w:rPr>
              <w:t>2017</w:t>
            </w:r>
            <w:r w:rsidRPr="00537425">
              <w:rPr>
                <w:rFonts w:ascii="Calibri" w:hAnsi="Calibri"/>
                <w:spacing w:val="-9"/>
                <w:sz w:val="20"/>
              </w:rPr>
              <w:t xml:space="preserve"> </w:t>
            </w:r>
            <w:r w:rsidRPr="00537425">
              <w:rPr>
                <w:rFonts w:ascii="Calibri" w:hAnsi="Calibri"/>
                <w:spacing w:val="-2"/>
                <w:sz w:val="20"/>
              </w:rPr>
              <w:t>c</w:t>
            </w:r>
            <w:r w:rsidRPr="00537425">
              <w:rPr>
                <w:rFonts w:ascii="Calibri" w:hAnsi="Calibri"/>
                <w:spacing w:val="-3"/>
                <w:sz w:val="20"/>
              </w:rPr>
              <w:t>onfer</w:t>
            </w:r>
            <w:r w:rsidRPr="00537425">
              <w:rPr>
                <w:rFonts w:ascii="Calibri" w:hAnsi="Calibri"/>
                <w:spacing w:val="-2"/>
                <w:sz w:val="20"/>
              </w:rPr>
              <w:t>enc</w:t>
            </w:r>
            <w:r w:rsidRPr="00537425">
              <w:rPr>
                <w:rFonts w:ascii="Calibri" w:hAnsi="Calibri"/>
                <w:spacing w:val="-3"/>
                <w:sz w:val="20"/>
              </w:rPr>
              <w:t>e</w:t>
            </w:r>
            <w:r w:rsidRPr="00537425">
              <w:rPr>
                <w:rFonts w:ascii="Calibri" w:hAnsi="Calibri"/>
                <w:spacing w:val="-8"/>
                <w:sz w:val="20"/>
              </w:rPr>
              <w:t xml:space="preserve"> </w:t>
            </w:r>
            <w:r w:rsidRPr="00537425">
              <w:rPr>
                <w:rFonts w:ascii="Calibri" w:hAnsi="Calibri"/>
                <w:sz w:val="20"/>
              </w:rPr>
              <w:t>will</w:t>
            </w:r>
            <w:r w:rsidRPr="00537425">
              <w:rPr>
                <w:rFonts w:ascii="Calibri" w:hAnsi="Calibri"/>
                <w:spacing w:val="-9"/>
                <w:sz w:val="20"/>
              </w:rPr>
              <w:t xml:space="preserve"> </w:t>
            </w:r>
            <w:r w:rsidRPr="00537425">
              <w:rPr>
                <w:rFonts w:ascii="Calibri" w:hAnsi="Calibri"/>
                <w:spacing w:val="-1"/>
                <w:sz w:val="20"/>
              </w:rPr>
              <w:t>shar</w:t>
            </w:r>
            <w:r w:rsidRPr="00537425">
              <w:rPr>
                <w:rFonts w:ascii="Calibri" w:hAnsi="Calibri"/>
                <w:spacing w:val="-2"/>
                <w:sz w:val="20"/>
              </w:rPr>
              <w:t>e</w:t>
            </w:r>
            <w:r w:rsidRPr="00537425">
              <w:rPr>
                <w:rFonts w:ascii="Calibri" w:hAnsi="Calibri"/>
                <w:spacing w:val="-9"/>
                <w:sz w:val="20"/>
              </w:rPr>
              <w:t xml:space="preserve"> </w:t>
            </w:r>
            <w:r w:rsidRPr="00537425">
              <w:rPr>
                <w:rFonts w:ascii="Calibri" w:hAnsi="Calibri"/>
                <w:sz w:val="20"/>
              </w:rPr>
              <w:t>their</w:t>
            </w:r>
            <w:r w:rsidRPr="00537425">
              <w:rPr>
                <w:rFonts w:ascii="Calibri" w:hAnsi="Calibri"/>
                <w:spacing w:val="-9"/>
                <w:sz w:val="20"/>
              </w:rPr>
              <w:t xml:space="preserve"> </w:t>
            </w:r>
            <w:r w:rsidRPr="00537425">
              <w:rPr>
                <w:rFonts w:ascii="Calibri" w:hAnsi="Calibri"/>
                <w:spacing w:val="-1"/>
                <w:sz w:val="20"/>
              </w:rPr>
              <w:t>experienc</w:t>
            </w:r>
            <w:r w:rsidRPr="00537425">
              <w:rPr>
                <w:rFonts w:ascii="Calibri" w:hAnsi="Calibri"/>
                <w:spacing w:val="-2"/>
                <w:sz w:val="20"/>
              </w:rPr>
              <w:t>e.</w:t>
            </w:r>
            <w:r w:rsidRPr="00537425">
              <w:rPr>
                <w:rFonts w:ascii="Calibri" w:hAnsi="Calibri"/>
                <w:spacing w:val="23"/>
                <w:sz w:val="20"/>
              </w:rPr>
              <w:t xml:space="preserve"> </w:t>
            </w:r>
            <w:r w:rsidRPr="00537425">
              <w:rPr>
                <w:rFonts w:ascii="Calibri" w:hAnsi="Calibri"/>
                <w:spacing w:val="-1"/>
                <w:sz w:val="20"/>
              </w:rPr>
              <w:t>Presented</w:t>
            </w:r>
            <w:r w:rsidRPr="00537425">
              <w:rPr>
                <w:rFonts w:ascii="Calibri" w:hAnsi="Calibri"/>
                <w:spacing w:val="-9"/>
                <w:sz w:val="20"/>
              </w:rPr>
              <w:t xml:space="preserve"> </w:t>
            </w:r>
            <w:r w:rsidRPr="00537425">
              <w:rPr>
                <w:rFonts w:ascii="Calibri" w:hAnsi="Calibri"/>
                <w:sz w:val="20"/>
              </w:rPr>
              <w:t>by</w:t>
            </w:r>
            <w:r w:rsidRPr="00537425">
              <w:rPr>
                <w:rFonts w:ascii="Calibri" w:hAnsi="Calibri"/>
                <w:spacing w:val="-8"/>
                <w:sz w:val="20"/>
              </w:rPr>
              <w:t xml:space="preserve"> </w:t>
            </w:r>
            <w:r w:rsidRPr="00537425">
              <w:rPr>
                <w:rFonts w:ascii="Calibri" w:hAnsi="Calibri"/>
                <w:sz w:val="20"/>
              </w:rPr>
              <w:t>Jane</w:t>
            </w:r>
            <w:r w:rsidRPr="00537425">
              <w:rPr>
                <w:rFonts w:ascii="Calibri" w:hAnsi="Calibri"/>
                <w:spacing w:val="-9"/>
                <w:sz w:val="20"/>
              </w:rPr>
              <w:t xml:space="preserve"> </w:t>
            </w:r>
            <w:r w:rsidRPr="00537425">
              <w:rPr>
                <w:rFonts w:ascii="Calibri" w:hAnsi="Calibri"/>
                <w:spacing w:val="-2"/>
                <w:sz w:val="20"/>
              </w:rPr>
              <w:t>Gawthr</w:t>
            </w:r>
            <w:r>
              <w:rPr>
                <w:rFonts w:ascii="Calibri" w:hAnsi="Calibri"/>
                <w:spacing w:val="-1"/>
                <w:sz w:val="20"/>
              </w:rPr>
              <w:t>ope and Solene Heinzl.</w:t>
            </w:r>
          </w:p>
        </w:tc>
      </w:tr>
      <w:tr w:rsidR="00777323" w:rsidRPr="00F57EA8" w14:paraId="493731F5" w14:textId="77777777" w:rsidTr="002603CC">
        <w:trPr>
          <w:trHeight w:val="340"/>
        </w:trPr>
        <w:tc>
          <w:tcPr>
            <w:tcW w:w="980" w:type="dxa"/>
            <w:tcBorders>
              <w:top w:val="single" w:sz="4" w:space="0" w:color="auto"/>
              <w:left w:val="single" w:sz="4" w:space="0" w:color="auto"/>
              <w:bottom w:val="single" w:sz="4" w:space="0" w:color="auto"/>
              <w:right w:val="single" w:sz="4" w:space="0" w:color="auto"/>
            </w:tcBorders>
            <w:shd w:val="clear" w:color="auto" w:fill="auto"/>
          </w:tcPr>
          <w:p w14:paraId="2BAA5C63"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lastRenderedPageBreak/>
              <w:t>Prof</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41A7124A"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Roger</w:t>
            </w:r>
          </w:p>
        </w:tc>
        <w:tc>
          <w:tcPr>
            <w:tcW w:w="1506" w:type="dxa"/>
            <w:tcBorders>
              <w:top w:val="single" w:sz="4" w:space="0" w:color="auto"/>
              <w:left w:val="single" w:sz="4" w:space="0" w:color="auto"/>
              <w:bottom w:val="single" w:sz="4" w:space="0" w:color="auto"/>
              <w:right w:val="single" w:sz="4" w:space="0" w:color="auto"/>
            </w:tcBorders>
            <w:shd w:val="clear" w:color="auto" w:fill="auto"/>
          </w:tcPr>
          <w:p w14:paraId="41756FEF"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Kneebone</w:t>
            </w:r>
          </w:p>
        </w:tc>
        <w:tc>
          <w:tcPr>
            <w:tcW w:w="1873" w:type="dxa"/>
            <w:tcBorders>
              <w:top w:val="single" w:sz="4" w:space="0" w:color="auto"/>
              <w:left w:val="single" w:sz="4" w:space="0" w:color="auto"/>
              <w:bottom w:val="single" w:sz="4" w:space="0" w:color="auto"/>
              <w:right w:val="single" w:sz="4" w:space="0" w:color="auto"/>
            </w:tcBorders>
            <w:shd w:val="clear" w:color="auto" w:fill="auto"/>
          </w:tcPr>
          <w:p w14:paraId="4729A211"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Panel 3</w:t>
            </w:r>
          </w:p>
          <w:p w14:paraId="233B4EDA"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p>
          <w:p w14:paraId="5153EF80"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p>
        </w:tc>
        <w:tc>
          <w:tcPr>
            <w:tcW w:w="1862" w:type="dxa"/>
            <w:tcBorders>
              <w:top w:val="single" w:sz="4" w:space="0" w:color="auto"/>
              <w:left w:val="single" w:sz="4" w:space="0" w:color="auto"/>
              <w:bottom w:val="single" w:sz="4" w:space="0" w:color="auto"/>
              <w:right w:val="single" w:sz="4" w:space="0" w:color="auto"/>
            </w:tcBorders>
            <w:shd w:val="clear" w:color="auto" w:fill="auto"/>
          </w:tcPr>
          <w:p w14:paraId="378410DA" w14:textId="2BDC9880" w:rsidR="00777323" w:rsidRPr="009B2267" w:rsidRDefault="00777323" w:rsidP="005F7847">
            <w:pPr>
              <w:rPr>
                <w:rFonts w:asciiTheme="minorHAnsi" w:eastAsia="Times New Roman" w:hAnsiTheme="minorHAnsi" w:cs="Times New Roman"/>
                <w:sz w:val="20"/>
                <w:szCs w:val="20"/>
              </w:rPr>
            </w:pPr>
            <w:r w:rsidRPr="009B2267">
              <w:rPr>
                <w:rFonts w:asciiTheme="minorHAnsi" w:eastAsia="Times New Roman" w:hAnsiTheme="minorHAnsi" w:cs="Times New Roman"/>
                <w:color w:val="000000"/>
                <w:sz w:val="20"/>
                <w:szCs w:val="20"/>
              </w:rPr>
              <w:t>Embodied Knowing</w:t>
            </w:r>
          </w:p>
          <w:p w14:paraId="1C17ECE0" w14:textId="715DD367" w:rsidR="00777323" w:rsidRPr="009B2267" w:rsidRDefault="00777323" w:rsidP="00B260AF">
            <w:pPr>
              <w:rPr>
                <w:rFonts w:asciiTheme="minorHAnsi" w:eastAsia="Times New Roman" w:hAnsiTheme="minorHAnsi" w:cs="Times New Roman"/>
                <w:color w:val="3B3838" w:themeColor="background2" w:themeShade="40"/>
                <w:sz w:val="20"/>
                <w:szCs w:val="20"/>
              </w:rPr>
            </w:pPr>
          </w:p>
        </w:tc>
        <w:tc>
          <w:tcPr>
            <w:tcW w:w="8067" w:type="dxa"/>
            <w:tcBorders>
              <w:top w:val="single" w:sz="4" w:space="0" w:color="auto"/>
              <w:left w:val="single" w:sz="4" w:space="0" w:color="auto"/>
              <w:bottom w:val="single" w:sz="4" w:space="0" w:color="auto"/>
              <w:right w:val="single" w:sz="4" w:space="0" w:color="auto"/>
            </w:tcBorders>
            <w:shd w:val="clear" w:color="auto" w:fill="auto"/>
          </w:tcPr>
          <w:p w14:paraId="2D4A184F" w14:textId="77777777" w:rsidR="00777323" w:rsidRPr="009B2267" w:rsidRDefault="00777323" w:rsidP="004D590F">
            <w:pPr>
              <w:rPr>
                <w:rFonts w:asciiTheme="minorHAnsi" w:eastAsia="Times New Roman" w:hAnsiTheme="minorHAnsi" w:cs="Times New Roman"/>
                <w:color w:val="000000"/>
                <w:sz w:val="20"/>
                <w:szCs w:val="20"/>
              </w:rPr>
            </w:pPr>
            <w:r w:rsidRPr="009B2267">
              <w:rPr>
                <w:rFonts w:asciiTheme="minorHAnsi" w:eastAsia="Times New Roman" w:hAnsiTheme="minorHAnsi" w:cs="Times New Roman"/>
                <w:color w:val="000000"/>
                <w:sz w:val="20"/>
                <w:szCs w:val="20"/>
              </w:rPr>
              <w:t>In this presentation Roger explores the idea that expertise can flow between areas of practice which appear to be unrelated. Drawing on his work around the ‘embodied knowing’ of clinicians, scientists, craftsmen and performers, Roger shows how cross-disciplinary collaboration can result in unexpected insights.</w:t>
            </w:r>
          </w:p>
          <w:p w14:paraId="0E93489F" w14:textId="77777777" w:rsidR="00777323" w:rsidRPr="009B2267" w:rsidRDefault="00777323" w:rsidP="004D590F">
            <w:pPr>
              <w:rPr>
                <w:rFonts w:asciiTheme="minorHAnsi" w:eastAsia="Times New Roman" w:hAnsiTheme="minorHAnsi" w:cs="Times New Roman"/>
                <w:sz w:val="20"/>
                <w:szCs w:val="20"/>
              </w:rPr>
            </w:pPr>
          </w:p>
          <w:p w14:paraId="76733E11"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p>
        </w:tc>
      </w:tr>
      <w:tr w:rsidR="00777323" w:rsidRPr="00F57EA8" w14:paraId="71333DF9" w14:textId="77777777" w:rsidTr="002603CC">
        <w:trPr>
          <w:trHeight w:val="378"/>
        </w:trPr>
        <w:tc>
          <w:tcPr>
            <w:tcW w:w="980" w:type="dxa"/>
            <w:tcBorders>
              <w:top w:val="single" w:sz="4" w:space="0" w:color="auto"/>
              <w:left w:val="single" w:sz="4" w:space="0" w:color="auto"/>
              <w:bottom w:val="single" w:sz="4" w:space="0" w:color="auto"/>
              <w:right w:val="single" w:sz="4" w:space="0" w:color="auto"/>
            </w:tcBorders>
            <w:shd w:val="clear" w:color="auto" w:fill="auto"/>
          </w:tcPr>
          <w:p w14:paraId="6584602A"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Prof</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226A1522"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Reina</w:t>
            </w:r>
          </w:p>
        </w:tc>
        <w:tc>
          <w:tcPr>
            <w:tcW w:w="1506" w:type="dxa"/>
            <w:tcBorders>
              <w:top w:val="single" w:sz="4" w:space="0" w:color="auto"/>
              <w:left w:val="single" w:sz="4" w:space="0" w:color="auto"/>
              <w:bottom w:val="single" w:sz="4" w:space="0" w:color="auto"/>
              <w:right w:val="single" w:sz="4" w:space="0" w:color="auto"/>
            </w:tcBorders>
            <w:shd w:val="clear" w:color="auto" w:fill="auto"/>
          </w:tcPr>
          <w:p w14:paraId="5AB98614"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Lewis</w:t>
            </w:r>
          </w:p>
        </w:tc>
        <w:tc>
          <w:tcPr>
            <w:tcW w:w="1873" w:type="dxa"/>
            <w:tcBorders>
              <w:top w:val="single" w:sz="4" w:space="0" w:color="auto"/>
              <w:left w:val="single" w:sz="4" w:space="0" w:color="auto"/>
              <w:bottom w:val="single" w:sz="4" w:space="0" w:color="auto"/>
              <w:right w:val="single" w:sz="4" w:space="0" w:color="auto"/>
            </w:tcBorders>
            <w:shd w:val="clear" w:color="auto" w:fill="auto"/>
          </w:tcPr>
          <w:p w14:paraId="354CD185" w14:textId="583AE4AA"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Workshop 12</w:t>
            </w:r>
          </w:p>
          <w:p w14:paraId="5F0EAA5D"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p>
          <w:p w14:paraId="1A59871B"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p>
        </w:tc>
        <w:tc>
          <w:tcPr>
            <w:tcW w:w="1862" w:type="dxa"/>
            <w:tcBorders>
              <w:top w:val="single" w:sz="4" w:space="0" w:color="auto"/>
              <w:left w:val="single" w:sz="4" w:space="0" w:color="auto"/>
              <w:bottom w:val="single" w:sz="4" w:space="0" w:color="auto"/>
              <w:right w:val="single" w:sz="4" w:space="0" w:color="auto"/>
            </w:tcBorders>
            <w:shd w:val="clear" w:color="auto" w:fill="auto"/>
          </w:tcPr>
          <w:p w14:paraId="77A0E87A"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p>
        </w:tc>
        <w:tc>
          <w:tcPr>
            <w:tcW w:w="8067" w:type="dxa"/>
            <w:tcBorders>
              <w:top w:val="single" w:sz="4" w:space="0" w:color="auto"/>
              <w:left w:val="single" w:sz="4" w:space="0" w:color="auto"/>
              <w:bottom w:val="single" w:sz="4" w:space="0" w:color="auto"/>
              <w:right w:val="single" w:sz="4" w:space="0" w:color="auto"/>
            </w:tcBorders>
            <w:shd w:val="clear" w:color="auto" w:fill="auto"/>
          </w:tcPr>
          <w:p w14:paraId="1F1926C4"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p>
        </w:tc>
      </w:tr>
      <w:tr w:rsidR="00777323" w:rsidRPr="00F57EA8" w14:paraId="03279EA0" w14:textId="77777777" w:rsidTr="00770A07">
        <w:trPr>
          <w:trHeight w:val="1283"/>
        </w:trPr>
        <w:tc>
          <w:tcPr>
            <w:tcW w:w="980" w:type="dxa"/>
            <w:tcBorders>
              <w:top w:val="single" w:sz="4" w:space="0" w:color="auto"/>
              <w:left w:val="single" w:sz="4" w:space="0" w:color="auto"/>
              <w:bottom w:val="single" w:sz="4" w:space="0" w:color="auto"/>
              <w:right w:val="single" w:sz="4" w:space="0" w:color="auto"/>
            </w:tcBorders>
            <w:shd w:val="clear" w:color="auto" w:fill="auto"/>
          </w:tcPr>
          <w:p w14:paraId="55DD602F"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Dr</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28BFC61D"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Ruth</w:t>
            </w:r>
          </w:p>
        </w:tc>
        <w:tc>
          <w:tcPr>
            <w:tcW w:w="1506" w:type="dxa"/>
            <w:tcBorders>
              <w:top w:val="single" w:sz="4" w:space="0" w:color="auto"/>
              <w:left w:val="single" w:sz="4" w:space="0" w:color="auto"/>
              <w:bottom w:val="single" w:sz="4" w:space="0" w:color="auto"/>
              <w:right w:val="single" w:sz="4" w:space="0" w:color="auto"/>
            </w:tcBorders>
            <w:shd w:val="clear" w:color="auto" w:fill="auto"/>
          </w:tcPr>
          <w:p w14:paraId="6020149C"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Livesey</w:t>
            </w:r>
          </w:p>
        </w:tc>
        <w:tc>
          <w:tcPr>
            <w:tcW w:w="3735" w:type="dxa"/>
            <w:gridSpan w:val="2"/>
            <w:tcBorders>
              <w:top w:val="single" w:sz="4" w:space="0" w:color="auto"/>
              <w:left w:val="single" w:sz="4" w:space="0" w:color="auto"/>
              <w:bottom w:val="single" w:sz="4" w:space="0" w:color="auto"/>
              <w:right w:val="single" w:sz="4" w:space="0" w:color="auto"/>
            </w:tcBorders>
            <w:shd w:val="clear" w:color="auto" w:fill="auto"/>
          </w:tcPr>
          <w:p w14:paraId="742162DF"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000000"/>
                <w:sz w:val="20"/>
                <w:szCs w:val="20"/>
              </w:rPr>
              <w:t>Information Session – CV lab</w:t>
            </w:r>
            <w:r w:rsidRPr="009B2267">
              <w:rPr>
                <w:rFonts w:asciiTheme="minorHAnsi" w:eastAsia="Times New Roman" w:hAnsiTheme="minorHAnsi" w:cs="Times New Roman"/>
                <w:color w:val="3B3838" w:themeColor="background2" w:themeShade="40"/>
                <w:sz w:val="20"/>
                <w:szCs w:val="20"/>
              </w:rPr>
              <w:t xml:space="preserve"> </w:t>
            </w:r>
          </w:p>
          <w:p w14:paraId="6D65E76A" w14:textId="501694A0" w:rsidR="00777323" w:rsidRPr="009B2267" w:rsidRDefault="00777323" w:rsidP="00B260AF">
            <w:pPr>
              <w:rPr>
                <w:rFonts w:asciiTheme="minorHAnsi" w:eastAsia="Times New Roman" w:hAnsiTheme="minorHAnsi" w:cs="Times New Roman"/>
                <w:color w:val="3B3838" w:themeColor="background2" w:themeShade="40"/>
                <w:sz w:val="20"/>
                <w:szCs w:val="20"/>
              </w:rPr>
            </w:pPr>
          </w:p>
        </w:tc>
        <w:tc>
          <w:tcPr>
            <w:tcW w:w="8067" w:type="dxa"/>
            <w:tcBorders>
              <w:top w:val="single" w:sz="4" w:space="0" w:color="auto"/>
              <w:left w:val="single" w:sz="4" w:space="0" w:color="auto"/>
              <w:bottom w:val="single" w:sz="4" w:space="0" w:color="auto"/>
              <w:right w:val="single" w:sz="4" w:space="0" w:color="auto"/>
            </w:tcBorders>
            <w:shd w:val="clear" w:color="auto" w:fill="auto"/>
          </w:tcPr>
          <w:p w14:paraId="6DB3A321" w14:textId="18F81F73" w:rsidR="00777323" w:rsidRPr="009B2267" w:rsidRDefault="00371C27" w:rsidP="00B260AF">
            <w:pPr>
              <w:rPr>
                <w:rFonts w:asciiTheme="minorHAnsi" w:eastAsia="Times New Roman" w:hAnsiTheme="minorHAnsi" w:cs="Times New Roman"/>
                <w:color w:val="3B3838" w:themeColor="background2" w:themeShade="40"/>
                <w:sz w:val="20"/>
                <w:szCs w:val="20"/>
              </w:rPr>
            </w:pPr>
            <w:r w:rsidRPr="00371C27">
              <w:rPr>
                <w:rFonts w:ascii="Calibri" w:hAnsi="Calibri"/>
                <w:sz w:val="20"/>
                <w:szCs w:val="23"/>
              </w:rPr>
              <w:t>How to develop a strong CV for academic job applications and get shortlisted. How to present your research, teaching and other activities in a way that counts with selection panels. Strategies to develop employability. Please bring your CV along for guidance from Jonathan, Ruth, Helen and Sean. Please see biographies at the end of the document and sign up at the registration desk.</w:t>
            </w:r>
          </w:p>
        </w:tc>
      </w:tr>
      <w:tr w:rsidR="00777323" w:rsidRPr="00F57EA8" w14:paraId="131141BA" w14:textId="77777777" w:rsidTr="00770A07">
        <w:trPr>
          <w:trHeight w:val="890"/>
        </w:trPr>
        <w:tc>
          <w:tcPr>
            <w:tcW w:w="980" w:type="dxa"/>
            <w:tcBorders>
              <w:top w:val="single" w:sz="4" w:space="0" w:color="auto"/>
              <w:left w:val="single" w:sz="4" w:space="0" w:color="auto"/>
              <w:bottom w:val="single" w:sz="4" w:space="0" w:color="auto"/>
              <w:right w:val="single" w:sz="4" w:space="0" w:color="auto"/>
            </w:tcBorders>
            <w:shd w:val="clear" w:color="auto" w:fill="auto"/>
          </w:tcPr>
          <w:p w14:paraId="21FD1DA5"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Prof</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0666FB4B"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Celia</w:t>
            </w:r>
          </w:p>
        </w:tc>
        <w:tc>
          <w:tcPr>
            <w:tcW w:w="1506" w:type="dxa"/>
            <w:tcBorders>
              <w:top w:val="single" w:sz="4" w:space="0" w:color="auto"/>
              <w:left w:val="single" w:sz="4" w:space="0" w:color="auto"/>
              <w:bottom w:val="single" w:sz="4" w:space="0" w:color="auto"/>
              <w:right w:val="single" w:sz="4" w:space="0" w:color="auto"/>
            </w:tcBorders>
            <w:shd w:val="clear" w:color="auto" w:fill="auto"/>
          </w:tcPr>
          <w:p w14:paraId="37C32724"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proofErr w:type="spellStart"/>
            <w:r w:rsidRPr="009B2267">
              <w:rPr>
                <w:rFonts w:asciiTheme="minorHAnsi" w:eastAsia="Times New Roman" w:hAnsiTheme="minorHAnsi" w:cs="Times New Roman"/>
                <w:color w:val="3B3838" w:themeColor="background2" w:themeShade="40"/>
                <w:sz w:val="20"/>
                <w:szCs w:val="20"/>
              </w:rPr>
              <w:t>Lury</w:t>
            </w:r>
            <w:proofErr w:type="spellEnd"/>
          </w:p>
        </w:tc>
        <w:tc>
          <w:tcPr>
            <w:tcW w:w="1873" w:type="dxa"/>
            <w:tcBorders>
              <w:top w:val="single" w:sz="4" w:space="0" w:color="auto"/>
              <w:left w:val="single" w:sz="4" w:space="0" w:color="auto"/>
              <w:bottom w:val="single" w:sz="4" w:space="0" w:color="auto"/>
              <w:right w:val="single" w:sz="4" w:space="0" w:color="auto"/>
            </w:tcBorders>
            <w:shd w:val="clear" w:color="auto" w:fill="auto"/>
          </w:tcPr>
          <w:p w14:paraId="0408E830"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Panel 1</w:t>
            </w:r>
          </w:p>
          <w:p w14:paraId="64C02737"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p>
          <w:p w14:paraId="54C16113"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p>
        </w:tc>
        <w:tc>
          <w:tcPr>
            <w:tcW w:w="1862" w:type="dxa"/>
            <w:tcBorders>
              <w:top w:val="single" w:sz="4" w:space="0" w:color="auto"/>
              <w:left w:val="single" w:sz="4" w:space="0" w:color="auto"/>
              <w:bottom w:val="single" w:sz="4" w:space="0" w:color="auto"/>
              <w:right w:val="single" w:sz="4" w:space="0" w:color="auto"/>
            </w:tcBorders>
            <w:shd w:val="clear" w:color="auto" w:fill="auto"/>
          </w:tcPr>
          <w:p w14:paraId="19B5FD4E" w14:textId="1E736404" w:rsidR="00777323" w:rsidRPr="009B2267" w:rsidRDefault="00777323" w:rsidP="00B260AF">
            <w:pPr>
              <w:rPr>
                <w:rFonts w:asciiTheme="minorHAnsi" w:eastAsia="Times New Roman" w:hAnsiTheme="minorHAnsi" w:cs="Times New Roman"/>
                <w:sz w:val="20"/>
                <w:szCs w:val="20"/>
              </w:rPr>
            </w:pPr>
            <w:proofErr w:type="spellStart"/>
            <w:r w:rsidRPr="009B2267">
              <w:rPr>
                <w:rFonts w:asciiTheme="minorHAnsi" w:eastAsia="Times New Roman" w:hAnsiTheme="minorHAnsi" w:cs="Times New Roman"/>
                <w:color w:val="000000"/>
                <w:sz w:val="20"/>
                <w:szCs w:val="20"/>
              </w:rPr>
              <w:t>Transcontextualism</w:t>
            </w:r>
            <w:proofErr w:type="spellEnd"/>
            <w:r w:rsidRPr="009B2267">
              <w:rPr>
                <w:rFonts w:asciiTheme="minorHAnsi" w:eastAsia="Times New Roman" w:hAnsiTheme="minorHAnsi" w:cs="Times New Roman"/>
                <w:color w:val="000000"/>
                <w:sz w:val="20"/>
                <w:szCs w:val="20"/>
              </w:rPr>
              <w:t>: a genus of syndromes</w:t>
            </w:r>
          </w:p>
        </w:tc>
        <w:tc>
          <w:tcPr>
            <w:tcW w:w="8067" w:type="dxa"/>
            <w:tcBorders>
              <w:top w:val="single" w:sz="4" w:space="0" w:color="auto"/>
              <w:left w:val="single" w:sz="4" w:space="0" w:color="auto"/>
              <w:bottom w:val="single" w:sz="4" w:space="0" w:color="auto"/>
              <w:right w:val="single" w:sz="4" w:space="0" w:color="auto"/>
            </w:tcBorders>
            <w:shd w:val="clear" w:color="auto" w:fill="auto"/>
          </w:tcPr>
          <w:p w14:paraId="27D08059" w14:textId="35071623" w:rsidR="00777323" w:rsidRPr="00770A07" w:rsidRDefault="00777323" w:rsidP="00D17658">
            <w:pPr>
              <w:rPr>
                <w:rFonts w:asciiTheme="minorHAnsi" w:hAnsiTheme="minorHAnsi" w:cs="Times New Roman"/>
                <w:color w:val="000000"/>
                <w:sz w:val="20"/>
                <w:szCs w:val="20"/>
              </w:rPr>
            </w:pPr>
            <w:r w:rsidRPr="009B2267">
              <w:rPr>
                <w:rFonts w:asciiTheme="minorHAnsi" w:hAnsiTheme="minorHAnsi" w:cs="Times New Roman"/>
                <w:color w:val="000000"/>
                <w:sz w:val="20"/>
                <w:szCs w:val="20"/>
              </w:rPr>
              <w:t xml:space="preserve">In this </w:t>
            </w:r>
            <w:r w:rsidR="00D17658">
              <w:rPr>
                <w:rFonts w:asciiTheme="minorHAnsi" w:hAnsiTheme="minorHAnsi" w:cs="Times New Roman"/>
                <w:color w:val="000000"/>
                <w:sz w:val="20"/>
                <w:szCs w:val="20"/>
              </w:rPr>
              <w:t>presentation</w:t>
            </w:r>
            <w:r w:rsidRPr="009B2267">
              <w:rPr>
                <w:rFonts w:asciiTheme="minorHAnsi" w:hAnsiTheme="minorHAnsi" w:cs="Times New Roman"/>
                <w:color w:val="000000"/>
                <w:sz w:val="20"/>
                <w:szCs w:val="20"/>
              </w:rPr>
              <w:t xml:space="preserve">, I describe the contemporary era as one in which flow and flux have become a condition of everyday life. I adopt Gregory Bateson's notion of </w:t>
            </w:r>
            <w:proofErr w:type="spellStart"/>
            <w:r w:rsidRPr="009B2267">
              <w:rPr>
                <w:rFonts w:asciiTheme="minorHAnsi" w:hAnsiTheme="minorHAnsi" w:cs="Times New Roman"/>
                <w:color w:val="000000"/>
                <w:sz w:val="20"/>
                <w:szCs w:val="20"/>
              </w:rPr>
              <w:t>transcontextualism</w:t>
            </w:r>
            <w:proofErr w:type="spellEnd"/>
            <w:r w:rsidRPr="009B2267">
              <w:rPr>
                <w:rFonts w:asciiTheme="minorHAnsi" w:hAnsiTheme="minorHAnsi" w:cs="Times New Roman"/>
                <w:color w:val="000000"/>
                <w:sz w:val="20"/>
                <w:szCs w:val="20"/>
              </w:rPr>
              <w:t xml:space="preserve"> to suggest that this condition is coming to be experienced as rendition. </w:t>
            </w:r>
          </w:p>
        </w:tc>
      </w:tr>
      <w:tr w:rsidR="00777323" w:rsidRPr="00F57EA8" w14:paraId="1E9FD614" w14:textId="77777777" w:rsidTr="002603CC">
        <w:trPr>
          <w:trHeight w:val="318"/>
        </w:trPr>
        <w:tc>
          <w:tcPr>
            <w:tcW w:w="980" w:type="dxa"/>
            <w:tcBorders>
              <w:top w:val="single" w:sz="4" w:space="0" w:color="auto"/>
              <w:left w:val="single" w:sz="4" w:space="0" w:color="auto"/>
              <w:bottom w:val="single" w:sz="4" w:space="0" w:color="auto"/>
              <w:right w:val="single" w:sz="4" w:space="0" w:color="auto"/>
            </w:tcBorders>
            <w:shd w:val="clear" w:color="auto" w:fill="auto"/>
          </w:tcPr>
          <w:p w14:paraId="18133DD6"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Dr</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3537F63C"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Helen</w:t>
            </w:r>
          </w:p>
        </w:tc>
        <w:tc>
          <w:tcPr>
            <w:tcW w:w="1506" w:type="dxa"/>
            <w:tcBorders>
              <w:top w:val="single" w:sz="4" w:space="0" w:color="auto"/>
              <w:left w:val="single" w:sz="4" w:space="0" w:color="auto"/>
              <w:bottom w:val="single" w:sz="4" w:space="0" w:color="auto"/>
              <w:right w:val="single" w:sz="4" w:space="0" w:color="auto"/>
            </w:tcBorders>
            <w:shd w:val="clear" w:color="auto" w:fill="auto"/>
          </w:tcPr>
          <w:p w14:paraId="3EEE3E2E"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Minors</w:t>
            </w:r>
          </w:p>
        </w:tc>
        <w:tc>
          <w:tcPr>
            <w:tcW w:w="3735" w:type="dxa"/>
            <w:gridSpan w:val="2"/>
            <w:tcBorders>
              <w:top w:val="single" w:sz="4" w:space="0" w:color="auto"/>
              <w:left w:val="single" w:sz="4" w:space="0" w:color="auto"/>
              <w:bottom w:val="single" w:sz="4" w:space="0" w:color="auto"/>
              <w:right w:val="single" w:sz="4" w:space="0" w:color="auto"/>
            </w:tcBorders>
            <w:shd w:val="clear" w:color="auto" w:fill="auto"/>
          </w:tcPr>
          <w:p w14:paraId="6B6E2863" w14:textId="0F0D5EDD"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000000"/>
                <w:sz w:val="20"/>
                <w:szCs w:val="20"/>
              </w:rPr>
              <w:t>Information Session – CV lab</w:t>
            </w:r>
            <w:r w:rsidRPr="009B2267">
              <w:rPr>
                <w:rFonts w:asciiTheme="minorHAnsi" w:eastAsia="Times New Roman" w:hAnsiTheme="minorHAnsi" w:cs="Times New Roman"/>
                <w:color w:val="3B3838" w:themeColor="background2" w:themeShade="40"/>
                <w:sz w:val="20"/>
                <w:szCs w:val="20"/>
              </w:rPr>
              <w:t xml:space="preserve"> </w:t>
            </w:r>
          </w:p>
        </w:tc>
        <w:tc>
          <w:tcPr>
            <w:tcW w:w="8067" w:type="dxa"/>
            <w:tcBorders>
              <w:top w:val="single" w:sz="4" w:space="0" w:color="auto"/>
              <w:left w:val="single" w:sz="4" w:space="0" w:color="auto"/>
              <w:bottom w:val="single" w:sz="4" w:space="0" w:color="auto"/>
              <w:right w:val="single" w:sz="4" w:space="0" w:color="auto"/>
            </w:tcBorders>
            <w:shd w:val="clear" w:color="auto" w:fill="auto"/>
          </w:tcPr>
          <w:p w14:paraId="4A26FA6C" w14:textId="01DB310F" w:rsidR="00777323" w:rsidRPr="009B2267" w:rsidRDefault="00371C27" w:rsidP="00B260AF">
            <w:pPr>
              <w:rPr>
                <w:rFonts w:asciiTheme="minorHAnsi" w:eastAsia="Times New Roman" w:hAnsiTheme="minorHAnsi" w:cs="Times New Roman"/>
                <w:color w:val="3B3838" w:themeColor="background2" w:themeShade="40"/>
                <w:sz w:val="20"/>
                <w:szCs w:val="20"/>
              </w:rPr>
            </w:pPr>
            <w:r w:rsidRPr="00371C27">
              <w:rPr>
                <w:rFonts w:ascii="Calibri" w:hAnsi="Calibri"/>
                <w:sz w:val="20"/>
                <w:szCs w:val="23"/>
              </w:rPr>
              <w:t>How to develop a strong CV for academic job applications and get shortlisted. How to present your research, teaching and other activities in a way that counts with selection panels. Strategies to develop employability. Please bring your CV along for guidance from Jonathan, Ruth, Helen and Sean. Please see biographies at the end of the document and sign up at the registration desk.</w:t>
            </w:r>
          </w:p>
        </w:tc>
      </w:tr>
      <w:tr w:rsidR="00777323" w:rsidRPr="00F57EA8" w14:paraId="0B0D95DB" w14:textId="77777777" w:rsidTr="00537425">
        <w:trPr>
          <w:trHeight w:val="397"/>
        </w:trPr>
        <w:tc>
          <w:tcPr>
            <w:tcW w:w="980" w:type="dxa"/>
            <w:tcBorders>
              <w:top w:val="single" w:sz="4" w:space="0" w:color="auto"/>
              <w:left w:val="single" w:sz="4" w:space="0" w:color="auto"/>
              <w:bottom w:val="single" w:sz="4" w:space="0" w:color="auto"/>
              <w:right w:val="single" w:sz="4" w:space="0" w:color="auto"/>
            </w:tcBorders>
            <w:shd w:val="clear" w:color="auto" w:fill="auto"/>
          </w:tcPr>
          <w:p w14:paraId="4C2D730F"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Prof</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06A3F473"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Katie</w:t>
            </w:r>
          </w:p>
        </w:tc>
        <w:tc>
          <w:tcPr>
            <w:tcW w:w="1506" w:type="dxa"/>
            <w:tcBorders>
              <w:top w:val="single" w:sz="4" w:space="0" w:color="auto"/>
              <w:left w:val="single" w:sz="4" w:space="0" w:color="auto"/>
              <w:bottom w:val="single" w:sz="4" w:space="0" w:color="auto"/>
              <w:right w:val="single" w:sz="4" w:space="0" w:color="auto"/>
            </w:tcBorders>
            <w:shd w:val="clear" w:color="auto" w:fill="auto"/>
          </w:tcPr>
          <w:p w14:paraId="5AE585C4"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Normington</w:t>
            </w:r>
          </w:p>
        </w:tc>
        <w:tc>
          <w:tcPr>
            <w:tcW w:w="1873" w:type="dxa"/>
            <w:tcBorders>
              <w:top w:val="single" w:sz="4" w:space="0" w:color="auto"/>
              <w:left w:val="single" w:sz="4" w:space="0" w:color="auto"/>
              <w:bottom w:val="single" w:sz="4" w:space="0" w:color="auto"/>
              <w:right w:val="single" w:sz="4" w:space="0" w:color="auto"/>
            </w:tcBorders>
            <w:shd w:val="clear" w:color="auto" w:fill="auto"/>
          </w:tcPr>
          <w:p w14:paraId="32498D91" w14:textId="52B7B88F"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Intro’s</w:t>
            </w:r>
          </w:p>
        </w:tc>
        <w:tc>
          <w:tcPr>
            <w:tcW w:w="1862" w:type="dxa"/>
            <w:tcBorders>
              <w:top w:val="single" w:sz="4" w:space="0" w:color="auto"/>
              <w:left w:val="single" w:sz="4" w:space="0" w:color="auto"/>
              <w:bottom w:val="single" w:sz="4" w:space="0" w:color="auto"/>
              <w:right w:val="single" w:sz="4" w:space="0" w:color="auto"/>
            </w:tcBorders>
            <w:shd w:val="clear" w:color="auto" w:fill="auto"/>
          </w:tcPr>
          <w:p w14:paraId="4AC8B397" w14:textId="2EE7DDA0"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n/a</w:t>
            </w:r>
          </w:p>
        </w:tc>
        <w:tc>
          <w:tcPr>
            <w:tcW w:w="8067" w:type="dxa"/>
            <w:tcBorders>
              <w:top w:val="single" w:sz="4" w:space="0" w:color="auto"/>
              <w:left w:val="single" w:sz="4" w:space="0" w:color="auto"/>
              <w:bottom w:val="single" w:sz="4" w:space="0" w:color="auto"/>
              <w:right w:val="single" w:sz="4" w:space="0" w:color="auto"/>
            </w:tcBorders>
            <w:shd w:val="clear" w:color="auto" w:fill="auto"/>
          </w:tcPr>
          <w:p w14:paraId="56111DCA" w14:textId="102E183F"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n/a</w:t>
            </w:r>
          </w:p>
        </w:tc>
      </w:tr>
      <w:tr w:rsidR="00777323" w:rsidRPr="00F57EA8" w14:paraId="6709618A" w14:textId="77777777" w:rsidTr="00770A07">
        <w:trPr>
          <w:trHeight w:val="558"/>
        </w:trPr>
        <w:tc>
          <w:tcPr>
            <w:tcW w:w="980" w:type="dxa"/>
            <w:tcBorders>
              <w:top w:val="single" w:sz="4" w:space="0" w:color="auto"/>
              <w:left w:val="single" w:sz="4" w:space="0" w:color="auto"/>
              <w:bottom w:val="single" w:sz="4" w:space="0" w:color="auto"/>
              <w:right w:val="single" w:sz="4" w:space="0" w:color="auto"/>
            </w:tcBorders>
            <w:shd w:val="clear" w:color="auto" w:fill="auto"/>
          </w:tcPr>
          <w:p w14:paraId="233AABA8"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Prof</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1CD80F3F"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Lucy</w:t>
            </w:r>
          </w:p>
        </w:tc>
        <w:tc>
          <w:tcPr>
            <w:tcW w:w="1506" w:type="dxa"/>
            <w:tcBorders>
              <w:top w:val="single" w:sz="4" w:space="0" w:color="auto"/>
              <w:left w:val="single" w:sz="4" w:space="0" w:color="auto"/>
              <w:bottom w:val="single" w:sz="4" w:space="0" w:color="auto"/>
              <w:right w:val="single" w:sz="4" w:space="0" w:color="auto"/>
            </w:tcBorders>
            <w:shd w:val="clear" w:color="auto" w:fill="auto"/>
          </w:tcPr>
          <w:p w14:paraId="27CD94BE"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proofErr w:type="spellStart"/>
            <w:r w:rsidRPr="009B2267">
              <w:rPr>
                <w:rFonts w:asciiTheme="minorHAnsi" w:eastAsia="Times New Roman" w:hAnsiTheme="minorHAnsi" w:cs="Times New Roman"/>
                <w:color w:val="3B3838" w:themeColor="background2" w:themeShade="40"/>
                <w:sz w:val="20"/>
                <w:szCs w:val="20"/>
              </w:rPr>
              <w:t>Orta</w:t>
            </w:r>
            <w:proofErr w:type="spellEnd"/>
          </w:p>
        </w:tc>
        <w:tc>
          <w:tcPr>
            <w:tcW w:w="1873" w:type="dxa"/>
            <w:tcBorders>
              <w:top w:val="single" w:sz="4" w:space="0" w:color="auto"/>
              <w:left w:val="single" w:sz="4" w:space="0" w:color="auto"/>
              <w:bottom w:val="single" w:sz="4" w:space="0" w:color="auto"/>
              <w:right w:val="single" w:sz="4" w:space="0" w:color="auto"/>
            </w:tcBorders>
            <w:shd w:val="clear" w:color="auto" w:fill="auto"/>
          </w:tcPr>
          <w:p w14:paraId="002F2657"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Panel 1</w:t>
            </w:r>
          </w:p>
          <w:p w14:paraId="14D000FD"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p>
        </w:tc>
        <w:tc>
          <w:tcPr>
            <w:tcW w:w="1862" w:type="dxa"/>
            <w:tcBorders>
              <w:top w:val="single" w:sz="4" w:space="0" w:color="auto"/>
              <w:left w:val="single" w:sz="4" w:space="0" w:color="auto"/>
              <w:bottom w:val="single" w:sz="4" w:space="0" w:color="auto"/>
              <w:right w:val="single" w:sz="4" w:space="0" w:color="auto"/>
            </w:tcBorders>
            <w:shd w:val="clear" w:color="auto" w:fill="auto"/>
          </w:tcPr>
          <w:p w14:paraId="0AC293B9"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p>
        </w:tc>
        <w:tc>
          <w:tcPr>
            <w:tcW w:w="8067" w:type="dxa"/>
            <w:tcBorders>
              <w:top w:val="single" w:sz="4" w:space="0" w:color="auto"/>
              <w:left w:val="single" w:sz="4" w:space="0" w:color="auto"/>
              <w:bottom w:val="single" w:sz="4" w:space="0" w:color="auto"/>
              <w:right w:val="single" w:sz="4" w:space="0" w:color="auto"/>
            </w:tcBorders>
            <w:shd w:val="clear" w:color="auto" w:fill="auto"/>
          </w:tcPr>
          <w:p w14:paraId="055D1AED"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p>
        </w:tc>
      </w:tr>
      <w:tr w:rsidR="00777323" w:rsidRPr="00F57EA8" w14:paraId="27380A39" w14:textId="77777777" w:rsidTr="00770A07">
        <w:trPr>
          <w:trHeight w:val="835"/>
        </w:trPr>
        <w:tc>
          <w:tcPr>
            <w:tcW w:w="980" w:type="dxa"/>
            <w:tcBorders>
              <w:top w:val="single" w:sz="4" w:space="0" w:color="auto"/>
              <w:left w:val="single" w:sz="4" w:space="0" w:color="auto"/>
              <w:bottom w:val="single" w:sz="4" w:space="0" w:color="auto"/>
              <w:right w:val="single" w:sz="4" w:space="0" w:color="auto"/>
            </w:tcBorders>
            <w:shd w:val="clear" w:color="auto" w:fill="auto"/>
          </w:tcPr>
          <w:p w14:paraId="6DEFD1EF"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Prof</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24559FC2"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Peter</w:t>
            </w:r>
          </w:p>
        </w:tc>
        <w:tc>
          <w:tcPr>
            <w:tcW w:w="1506" w:type="dxa"/>
            <w:tcBorders>
              <w:top w:val="single" w:sz="4" w:space="0" w:color="auto"/>
              <w:left w:val="single" w:sz="4" w:space="0" w:color="auto"/>
              <w:bottom w:val="single" w:sz="4" w:space="0" w:color="auto"/>
              <w:right w:val="single" w:sz="4" w:space="0" w:color="auto"/>
            </w:tcBorders>
            <w:shd w:val="clear" w:color="auto" w:fill="auto"/>
          </w:tcPr>
          <w:p w14:paraId="03DE988B"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Osborne</w:t>
            </w:r>
          </w:p>
        </w:tc>
        <w:tc>
          <w:tcPr>
            <w:tcW w:w="1873" w:type="dxa"/>
            <w:tcBorders>
              <w:top w:val="single" w:sz="4" w:space="0" w:color="auto"/>
              <w:left w:val="single" w:sz="4" w:space="0" w:color="auto"/>
              <w:bottom w:val="single" w:sz="4" w:space="0" w:color="auto"/>
              <w:right w:val="single" w:sz="4" w:space="0" w:color="auto"/>
            </w:tcBorders>
            <w:shd w:val="clear" w:color="auto" w:fill="auto"/>
          </w:tcPr>
          <w:p w14:paraId="138D562D"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Panel 1</w:t>
            </w:r>
          </w:p>
          <w:p w14:paraId="302FB9A4"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p>
          <w:p w14:paraId="0D8EAF6B"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p>
        </w:tc>
        <w:tc>
          <w:tcPr>
            <w:tcW w:w="1862" w:type="dxa"/>
            <w:tcBorders>
              <w:top w:val="single" w:sz="4" w:space="0" w:color="auto"/>
              <w:left w:val="single" w:sz="4" w:space="0" w:color="auto"/>
              <w:bottom w:val="single" w:sz="4" w:space="0" w:color="auto"/>
              <w:right w:val="single" w:sz="4" w:space="0" w:color="auto"/>
            </w:tcBorders>
            <w:shd w:val="clear" w:color="auto" w:fill="auto"/>
          </w:tcPr>
          <w:p w14:paraId="2AC1598F" w14:textId="77777777" w:rsidR="00777323" w:rsidRPr="009B2267" w:rsidRDefault="00777323" w:rsidP="004E29F1">
            <w:pPr>
              <w:rPr>
                <w:rFonts w:asciiTheme="minorHAnsi" w:eastAsia="Times New Roman" w:hAnsiTheme="minorHAnsi" w:cs="Times New Roman"/>
                <w:sz w:val="20"/>
                <w:szCs w:val="20"/>
              </w:rPr>
            </w:pPr>
            <w:r w:rsidRPr="009B2267">
              <w:rPr>
                <w:rFonts w:asciiTheme="minorHAnsi" w:eastAsia="Times New Roman" w:hAnsiTheme="minorHAnsi" w:cs="Times New Roman"/>
                <w:color w:val="000000"/>
                <w:sz w:val="20"/>
                <w:szCs w:val="20"/>
              </w:rPr>
              <w:t>'Flow: Against False Naturalisms (Again)'</w:t>
            </w:r>
          </w:p>
          <w:p w14:paraId="35EC41B6"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p>
        </w:tc>
        <w:tc>
          <w:tcPr>
            <w:tcW w:w="8067" w:type="dxa"/>
            <w:tcBorders>
              <w:top w:val="single" w:sz="4" w:space="0" w:color="auto"/>
              <w:left w:val="single" w:sz="4" w:space="0" w:color="auto"/>
              <w:bottom w:val="single" w:sz="4" w:space="0" w:color="auto"/>
              <w:right w:val="single" w:sz="4" w:space="0" w:color="auto"/>
            </w:tcBorders>
            <w:shd w:val="clear" w:color="auto" w:fill="auto"/>
          </w:tcPr>
          <w:p w14:paraId="7374C833" w14:textId="41ABA837" w:rsidR="00777323" w:rsidRPr="00770A07" w:rsidRDefault="00777323" w:rsidP="00B260AF">
            <w:pPr>
              <w:rPr>
                <w:rFonts w:asciiTheme="minorHAnsi" w:eastAsia="Times New Roman" w:hAnsiTheme="minorHAnsi" w:cs="Times New Roman"/>
                <w:sz w:val="20"/>
                <w:szCs w:val="20"/>
              </w:rPr>
            </w:pPr>
            <w:r w:rsidRPr="009B2267">
              <w:rPr>
                <w:rFonts w:asciiTheme="minorHAnsi" w:eastAsia="Times New Roman" w:hAnsiTheme="minorHAnsi" w:cs="Arial"/>
                <w:color w:val="000000"/>
                <w:sz w:val="20"/>
                <w:szCs w:val="20"/>
              </w:rPr>
              <w:t xml:space="preserve">In the increasing breadth and </w:t>
            </w:r>
            <w:proofErr w:type="spellStart"/>
            <w:r w:rsidRPr="009B2267">
              <w:rPr>
                <w:rFonts w:asciiTheme="minorHAnsi" w:eastAsia="Times New Roman" w:hAnsiTheme="minorHAnsi" w:cs="Arial"/>
                <w:color w:val="000000"/>
                <w:sz w:val="20"/>
                <w:szCs w:val="20"/>
              </w:rPr>
              <w:t>fashionability</w:t>
            </w:r>
            <w:proofErr w:type="spellEnd"/>
            <w:r w:rsidRPr="009B2267">
              <w:rPr>
                <w:rFonts w:asciiTheme="minorHAnsi" w:eastAsia="Times New Roman" w:hAnsiTheme="minorHAnsi" w:cs="Arial"/>
                <w:color w:val="000000"/>
                <w:sz w:val="20"/>
                <w:szCs w:val="20"/>
              </w:rPr>
              <w:t xml:space="preserve"> of its applications, the notion of flow stands somewhere between a philosophical concept and a loose, naturalizing metaphor for process. But what does it primarily mean in an </w:t>
            </w:r>
            <w:r w:rsidRPr="009B2267">
              <w:rPr>
                <w:rFonts w:asciiTheme="minorHAnsi" w:eastAsia="Times New Roman" w:hAnsiTheme="minorHAnsi" w:cs="Arial"/>
                <w:i/>
                <w:iCs/>
                <w:color w:val="000000"/>
                <w:sz w:val="20"/>
                <w:szCs w:val="20"/>
              </w:rPr>
              <w:t>art </w:t>
            </w:r>
            <w:r w:rsidRPr="009B2267">
              <w:rPr>
                <w:rFonts w:asciiTheme="minorHAnsi" w:eastAsia="Times New Roman" w:hAnsiTheme="minorHAnsi" w:cs="Arial"/>
                <w:color w:val="000000"/>
                <w:sz w:val="20"/>
                <w:szCs w:val="20"/>
              </w:rPr>
              <w:t>context? This talk will reflect on that question.</w:t>
            </w:r>
          </w:p>
        </w:tc>
      </w:tr>
      <w:tr w:rsidR="00777323" w:rsidRPr="00F57EA8" w14:paraId="02D3EECF" w14:textId="77777777" w:rsidTr="00770A07">
        <w:trPr>
          <w:trHeight w:val="2535"/>
        </w:trPr>
        <w:tc>
          <w:tcPr>
            <w:tcW w:w="980" w:type="dxa"/>
            <w:tcBorders>
              <w:top w:val="single" w:sz="4" w:space="0" w:color="auto"/>
              <w:left w:val="single" w:sz="4" w:space="0" w:color="auto"/>
              <w:bottom w:val="single" w:sz="4" w:space="0" w:color="auto"/>
              <w:right w:val="single" w:sz="4" w:space="0" w:color="auto"/>
            </w:tcBorders>
            <w:shd w:val="clear" w:color="auto" w:fill="auto"/>
          </w:tcPr>
          <w:p w14:paraId="2BED0679"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Prof</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3F1E1AA9"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Malcolm</w:t>
            </w:r>
          </w:p>
        </w:tc>
        <w:tc>
          <w:tcPr>
            <w:tcW w:w="1506" w:type="dxa"/>
            <w:tcBorders>
              <w:top w:val="single" w:sz="4" w:space="0" w:color="auto"/>
              <w:left w:val="single" w:sz="4" w:space="0" w:color="auto"/>
              <w:bottom w:val="single" w:sz="4" w:space="0" w:color="auto"/>
              <w:right w:val="single" w:sz="4" w:space="0" w:color="auto"/>
            </w:tcBorders>
            <w:shd w:val="clear" w:color="auto" w:fill="auto"/>
          </w:tcPr>
          <w:p w14:paraId="00F1A2E9"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Quinn</w:t>
            </w:r>
          </w:p>
        </w:tc>
        <w:tc>
          <w:tcPr>
            <w:tcW w:w="1873" w:type="dxa"/>
            <w:tcBorders>
              <w:top w:val="single" w:sz="4" w:space="0" w:color="auto"/>
              <w:left w:val="single" w:sz="4" w:space="0" w:color="auto"/>
              <w:bottom w:val="single" w:sz="4" w:space="0" w:color="auto"/>
              <w:right w:val="single" w:sz="4" w:space="0" w:color="auto"/>
            </w:tcBorders>
            <w:shd w:val="clear" w:color="auto" w:fill="auto"/>
          </w:tcPr>
          <w:p w14:paraId="51036C22"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Panel 2</w:t>
            </w:r>
          </w:p>
        </w:tc>
        <w:tc>
          <w:tcPr>
            <w:tcW w:w="1862" w:type="dxa"/>
            <w:tcBorders>
              <w:top w:val="single" w:sz="4" w:space="0" w:color="auto"/>
              <w:left w:val="single" w:sz="4" w:space="0" w:color="auto"/>
              <w:bottom w:val="single" w:sz="4" w:space="0" w:color="auto"/>
              <w:right w:val="single" w:sz="4" w:space="0" w:color="auto"/>
            </w:tcBorders>
            <w:shd w:val="clear" w:color="auto" w:fill="auto"/>
          </w:tcPr>
          <w:p w14:paraId="0B5823A1" w14:textId="77777777" w:rsidR="00777323" w:rsidRPr="009B2267" w:rsidRDefault="00777323" w:rsidP="00B260AF">
            <w:pPr>
              <w:rPr>
                <w:rFonts w:asciiTheme="minorHAnsi" w:eastAsia="Times New Roman" w:hAnsiTheme="minorHAnsi" w:cs="Times New Roman"/>
                <w:sz w:val="20"/>
                <w:szCs w:val="20"/>
              </w:rPr>
            </w:pPr>
            <w:r w:rsidRPr="009B2267">
              <w:rPr>
                <w:rFonts w:asciiTheme="minorHAnsi" w:eastAsia="Times New Roman" w:hAnsiTheme="minorHAnsi" w:cs="Tahoma"/>
                <w:color w:val="000000"/>
                <w:sz w:val="20"/>
                <w:szCs w:val="20"/>
              </w:rPr>
              <w:t>The Drowned World</w:t>
            </w:r>
          </w:p>
        </w:tc>
        <w:tc>
          <w:tcPr>
            <w:tcW w:w="8067" w:type="dxa"/>
            <w:tcBorders>
              <w:top w:val="single" w:sz="4" w:space="0" w:color="auto"/>
              <w:left w:val="single" w:sz="4" w:space="0" w:color="auto"/>
              <w:bottom w:val="single" w:sz="4" w:space="0" w:color="auto"/>
              <w:right w:val="single" w:sz="4" w:space="0" w:color="auto"/>
            </w:tcBorders>
            <w:shd w:val="clear" w:color="auto" w:fill="auto"/>
          </w:tcPr>
          <w:p w14:paraId="268D0BB3" w14:textId="00F58E15" w:rsidR="00777323" w:rsidRPr="009B2267" w:rsidRDefault="00777323" w:rsidP="00B260AF">
            <w:pPr>
              <w:rPr>
                <w:rFonts w:asciiTheme="minorHAnsi" w:eastAsia="Times New Roman" w:hAnsiTheme="minorHAnsi" w:cs="Times New Roman"/>
                <w:sz w:val="20"/>
                <w:szCs w:val="20"/>
              </w:rPr>
            </w:pPr>
            <w:r w:rsidRPr="009B2267">
              <w:rPr>
                <w:rFonts w:asciiTheme="minorHAnsi" w:eastAsia="Times New Roman" w:hAnsiTheme="minorHAnsi" w:cs="Tahoma"/>
                <w:color w:val="000000"/>
                <w:sz w:val="20"/>
                <w:szCs w:val="20"/>
              </w:rPr>
              <w:t>In response to the UAL Strategy theme, ‘Living With Environmental Change’ and as a specific encounter with the issue of how creative practice can increase understanding of environmental change, I am proposing an address to two linked ideas –the image of the deluge in the creative imagination and a corresponding failure to imagine that the deluge will occur. In London, this relationship between the imagination of the deluge and the failure to imagine it takes complex forms – it could be argued perhaps that the many well-rehearsed visions of London as a ‘drowned world’ have no relationship to the reality of a future inundation of the city and have functioned to screen us off from this possibility. It is also the case that, since the late nineteenth century, imagining the drowned city has been seen as a valid creative response to a failure of the aesthetic imagination. </w:t>
            </w:r>
            <w:r w:rsidRPr="009B2267">
              <w:rPr>
                <w:rFonts w:asciiTheme="minorHAnsi" w:eastAsia="Times New Roman" w:hAnsiTheme="minorHAnsi" w:cs="Tahoma"/>
                <w:color w:val="FF0000"/>
                <w:sz w:val="20"/>
                <w:szCs w:val="20"/>
              </w:rPr>
              <w:t>ASK MQ TO CUT THIS TO 50 WORDS</w:t>
            </w:r>
          </w:p>
        </w:tc>
      </w:tr>
      <w:tr w:rsidR="00777323" w:rsidRPr="00F57EA8" w14:paraId="69484F92" w14:textId="77777777" w:rsidTr="002603CC">
        <w:trPr>
          <w:trHeight w:val="403"/>
        </w:trPr>
        <w:tc>
          <w:tcPr>
            <w:tcW w:w="980" w:type="dxa"/>
            <w:tcBorders>
              <w:top w:val="single" w:sz="4" w:space="0" w:color="auto"/>
              <w:left w:val="single" w:sz="4" w:space="0" w:color="auto"/>
              <w:bottom w:val="single" w:sz="4" w:space="0" w:color="auto"/>
              <w:right w:val="single" w:sz="4" w:space="0" w:color="auto"/>
            </w:tcBorders>
            <w:shd w:val="clear" w:color="auto" w:fill="auto"/>
          </w:tcPr>
          <w:p w14:paraId="14D9DC1D" w14:textId="4BCDCA2E" w:rsidR="00777323" w:rsidRPr="009B2267" w:rsidRDefault="005373E6" w:rsidP="00B260AF">
            <w:pPr>
              <w:rPr>
                <w:rFonts w:asciiTheme="minorHAnsi" w:eastAsia="Times New Roman" w:hAnsiTheme="minorHAnsi" w:cs="Times New Roman"/>
                <w:color w:val="3B3838" w:themeColor="background2" w:themeShade="40"/>
                <w:sz w:val="20"/>
                <w:szCs w:val="20"/>
              </w:rPr>
            </w:pPr>
            <w:r>
              <w:rPr>
                <w:rFonts w:asciiTheme="minorHAnsi" w:eastAsia="Times New Roman" w:hAnsiTheme="minorHAnsi" w:cs="Times New Roman"/>
                <w:color w:val="3B3838" w:themeColor="background2" w:themeShade="40"/>
                <w:sz w:val="20"/>
                <w:szCs w:val="20"/>
              </w:rPr>
              <w:lastRenderedPageBreak/>
              <w:t>Dr</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04DDEE59" w14:textId="3C610903"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Deana</w:t>
            </w:r>
          </w:p>
        </w:tc>
        <w:tc>
          <w:tcPr>
            <w:tcW w:w="1506" w:type="dxa"/>
            <w:tcBorders>
              <w:top w:val="single" w:sz="4" w:space="0" w:color="auto"/>
              <w:left w:val="single" w:sz="4" w:space="0" w:color="auto"/>
              <w:bottom w:val="single" w:sz="4" w:space="0" w:color="auto"/>
              <w:right w:val="single" w:sz="4" w:space="0" w:color="auto"/>
            </w:tcBorders>
            <w:shd w:val="clear" w:color="auto" w:fill="auto"/>
          </w:tcPr>
          <w:p w14:paraId="510D8D72" w14:textId="71A38FAE"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Rankin</w:t>
            </w:r>
          </w:p>
        </w:tc>
        <w:tc>
          <w:tcPr>
            <w:tcW w:w="1873" w:type="dxa"/>
            <w:tcBorders>
              <w:top w:val="single" w:sz="4" w:space="0" w:color="auto"/>
              <w:left w:val="single" w:sz="4" w:space="0" w:color="auto"/>
              <w:bottom w:val="single" w:sz="4" w:space="0" w:color="auto"/>
              <w:right w:val="single" w:sz="4" w:space="0" w:color="auto"/>
            </w:tcBorders>
            <w:shd w:val="clear" w:color="auto" w:fill="auto"/>
          </w:tcPr>
          <w:p w14:paraId="052E3AF6" w14:textId="77777777" w:rsidR="00777323" w:rsidRPr="009B2267" w:rsidRDefault="00777323" w:rsidP="00B260AF">
            <w:pPr>
              <w:rPr>
                <w:rFonts w:asciiTheme="minorHAnsi" w:eastAsia="Times New Roman" w:hAnsiTheme="minorHAnsi" w:cs="Tahoma"/>
                <w:color w:val="000000"/>
                <w:sz w:val="20"/>
                <w:szCs w:val="20"/>
              </w:rPr>
            </w:pPr>
            <w:r w:rsidRPr="009B2267">
              <w:rPr>
                <w:rFonts w:asciiTheme="minorHAnsi" w:eastAsia="Times New Roman" w:hAnsiTheme="minorHAnsi" w:cs="Times New Roman"/>
                <w:color w:val="000000"/>
                <w:sz w:val="20"/>
                <w:szCs w:val="20"/>
              </w:rPr>
              <w:t>Workshop 7</w:t>
            </w:r>
          </w:p>
        </w:tc>
        <w:tc>
          <w:tcPr>
            <w:tcW w:w="1862" w:type="dxa"/>
            <w:tcBorders>
              <w:top w:val="single" w:sz="4" w:space="0" w:color="auto"/>
              <w:left w:val="single" w:sz="4" w:space="0" w:color="auto"/>
              <w:bottom w:val="single" w:sz="4" w:space="0" w:color="auto"/>
              <w:right w:val="single" w:sz="4" w:space="0" w:color="auto"/>
            </w:tcBorders>
            <w:shd w:val="clear" w:color="auto" w:fill="auto"/>
          </w:tcPr>
          <w:p w14:paraId="3D4A0181" w14:textId="3A525FB3" w:rsidR="00777323" w:rsidRPr="00655D9C" w:rsidRDefault="00777323" w:rsidP="00B260AF">
            <w:pPr>
              <w:rPr>
                <w:rFonts w:ascii="Calibri" w:eastAsia="Times New Roman" w:hAnsi="Calibri" w:cs="Tahoma"/>
                <w:color w:val="000000"/>
                <w:sz w:val="20"/>
                <w:szCs w:val="20"/>
              </w:rPr>
            </w:pPr>
          </w:p>
        </w:tc>
        <w:tc>
          <w:tcPr>
            <w:tcW w:w="8067" w:type="dxa"/>
            <w:tcBorders>
              <w:top w:val="single" w:sz="4" w:space="0" w:color="auto"/>
              <w:left w:val="single" w:sz="4" w:space="0" w:color="auto"/>
              <w:bottom w:val="single" w:sz="4" w:space="0" w:color="auto"/>
              <w:right w:val="single" w:sz="4" w:space="0" w:color="auto"/>
            </w:tcBorders>
            <w:shd w:val="clear" w:color="auto" w:fill="auto"/>
          </w:tcPr>
          <w:p w14:paraId="5B28778C" w14:textId="5BECD765" w:rsidR="00777323" w:rsidRPr="00537425" w:rsidRDefault="00655D9C" w:rsidP="00B260AF">
            <w:pPr>
              <w:rPr>
                <w:rFonts w:ascii="Calibri" w:hAnsi="Calibri"/>
                <w:i/>
                <w:iCs/>
                <w:sz w:val="20"/>
              </w:rPr>
            </w:pPr>
            <w:r w:rsidRPr="00655D9C">
              <w:rPr>
                <w:rStyle w:val="Emphasis"/>
                <w:rFonts w:ascii="Calibri" w:hAnsi="Calibri"/>
                <w:i w:val="0"/>
                <w:iCs w:val="0"/>
                <w:sz w:val="20"/>
              </w:rPr>
              <w:t xml:space="preserve">In this session we will read a selection of texts – visual and verbal – to think about textual excess and the value and danger of the purge. As we examine early modern and contemporary examples -- from gallstones in Montaigne to chronic fatigue syndrome in Jennifer Brea’s </w:t>
            </w:r>
            <w:r w:rsidRPr="00655D9C">
              <w:rPr>
                <w:rStyle w:val="Emphasis"/>
                <w:rFonts w:ascii="Calibri" w:hAnsi="Calibri"/>
                <w:sz w:val="20"/>
              </w:rPr>
              <w:t>Unrest</w:t>
            </w:r>
            <w:r w:rsidRPr="00655D9C">
              <w:rPr>
                <w:rStyle w:val="Emphasis"/>
                <w:rFonts w:ascii="Calibri" w:hAnsi="Calibri"/>
                <w:i w:val="0"/>
                <w:iCs w:val="0"/>
                <w:sz w:val="20"/>
              </w:rPr>
              <w:t xml:space="preserve"> -- we will consider the challenges of fluctuation in writing and editing; we will confront the endlessly vexed issue of what to cut out. </w:t>
            </w:r>
          </w:p>
        </w:tc>
      </w:tr>
      <w:tr w:rsidR="00777323" w:rsidRPr="00F57EA8" w14:paraId="08AE36B1" w14:textId="77777777" w:rsidTr="00770A07">
        <w:trPr>
          <w:trHeight w:val="1173"/>
        </w:trPr>
        <w:tc>
          <w:tcPr>
            <w:tcW w:w="980" w:type="dxa"/>
            <w:tcBorders>
              <w:top w:val="single" w:sz="4" w:space="0" w:color="auto"/>
              <w:left w:val="single" w:sz="4" w:space="0" w:color="auto"/>
              <w:bottom w:val="single" w:sz="4" w:space="0" w:color="auto"/>
              <w:right w:val="single" w:sz="4" w:space="0" w:color="auto"/>
            </w:tcBorders>
            <w:shd w:val="clear" w:color="auto" w:fill="auto"/>
          </w:tcPr>
          <w:p w14:paraId="177D3BB7"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3A689E05"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Francesca</w:t>
            </w:r>
          </w:p>
        </w:tc>
        <w:tc>
          <w:tcPr>
            <w:tcW w:w="1506" w:type="dxa"/>
            <w:tcBorders>
              <w:top w:val="single" w:sz="4" w:space="0" w:color="auto"/>
              <w:left w:val="single" w:sz="4" w:space="0" w:color="auto"/>
              <w:bottom w:val="single" w:sz="4" w:space="0" w:color="auto"/>
              <w:right w:val="single" w:sz="4" w:space="0" w:color="auto"/>
            </w:tcBorders>
            <w:shd w:val="clear" w:color="auto" w:fill="auto"/>
          </w:tcPr>
          <w:p w14:paraId="5A82FBAF"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Robinson</w:t>
            </w:r>
          </w:p>
        </w:tc>
        <w:tc>
          <w:tcPr>
            <w:tcW w:w="1873" w:type="dxa"/>
            <w:tcBorders>
              <w:top w:val="single" w:sz="4" w:space="0" w:color="auto"/>
              <w:left w:val="single" w:sz="4" w:space="0" w:color="auto"/>
              <w:bottom w:val="single" w:sz="4" w:space="0" w:color="auto"/>
              <w:right w:val="single" w:sz="4" w:space="0" w:color="auto"/>
            </w:tcBorders>
            <w:shd w:val="clear" w:color="auto" w:fill="auto"/>
          </w:tcPr>
          <w:p w14:paraId="0A3BD467" w14:textId="2133F477" w:rsidR="00777323" w:rsidRPr="009B2267" w:rsidRDefault="00777323" w:rsidP="0057732B">
            <w:pPr>
              <w:rPr>
                <w:rFonts w:asciiTheme="minorHAnsi" w:eastAsia="Times New Roman" w:hAnsiTheme="minorHAnsi" w:cs="Times New Roman"/>
                <w:sz w:val="20"/>
                <w:szCs w:val="20"/>
              </w:rPr>
            </w:pPr>
            <w:r w:rsidRPr="009B2267">
              <w:rPr>
                <w:rFonts w:asciiTheme="minorHAnsi" w:eastAsia="Times New Roman" w:hAnsiTheme="minorHAnsi" w:cs="Times New Roman"/>
                <w:color w:val="000000"/>
                <w:sz w:val="20"/>
                <w:szCs w:val="20"/>
              </w:rPr>
              <w:t xml:space="preserve">Workshop 8 </w:t>
            </w:r>
          </w:p>
        </w:tc>
        <w:tc>
          <w:tcPr>
            <w:tcW w:w="1862" w:type="dxa"/>
            <w:tcBorders>
              <w:top w:val="single" w:sz="4" w:space="0" w:color="auto"/>
              <w:left w:val="single" w:sz="4" w:space="0" w:color="auto"/>
              <w:bottom w:val="single" w:sz="4" w:space="0" w:color="auto"/>
              <w:right w:val="single" w:sz="4" w:space="0" w:color="auto"/>
            </w:tcBorders>
            <w:shd w:val="clear" w:color="auto" w:fill="auto"/>
          </w:tcPr>
          <w:p w14:paraId="4F326393" w14:textId="6BB88785" w:rsidR="00777323" w:rsidRPr="009B2267" w:rsidRDefault="00777323" w:rsidP="00ED2BF9">
            <w:pPr>
              <w:rPr>
                <w:rFonts w:asciiTheme="minorHAnsi" w:eastAsia="Times New Roman" w:hAnsiTheme="minorHAnsi" w:cs="Times New Roman"/>
                <w:sz w:val="20"/>
                <w:szCs w:val="20"/>
              </w:rPr>
            </w:pPr>
            <w:r w:rsidRPr="009B2267">
              <w:rPr>
                <w:rFonts w:asciiTheme="minorHAnsi" w:eastAsia="Times New Roman" w:hAnsiTheme="minorHAnsi" w:cs="Times New Roman"/>
                <w:color w:val="000000"/>
                <w:sz w:val="20"/>
                <w:szCs w:val="20"/>
              </w:rPr>
              <w:t>Teaching for learning: </w:t>
            </w:r>
            <w:r w:rsidRPr="009B2267">
              <w:rPr>
                <w:rFonts w:asciiTheme="minorHAnsi" w:eastAsia="Times New Roman" w:hAnsiTheme="minorHAnsi" w:cs="Arial"/>
                <w:color w:val="000000"/>
                <w:sz w:val="20"/>
                <w:szCs w:val="20"/>
              </w:rPr>
              <w:t>structure, flow and fluidity</w:t>
            </w:r>
          </w:p>
        </w:tc>
        <w:tc>
          <w:tcPr>
            <w:tcW w:w="8067" w:type="dxa"/>
            <w:tcBorders>
              <w:top w:val="single" w:sz="4" w:space="0" w:color="auto"/>
              <w:left w:val="single" w:sz="4" w:space="0" w:color="auto"/>
              <w:bottom w:val="single" w:sz="4" w:space="0" w:color="auto"/>
              <w:right w:val="single" w:sz="4" w:space="0" w:color="auto"/>
            </w:tcBorders>
            <w:shd w:val="clear" w:color="auto" w:fill="auto"/>
          </w:tcPr>
          <w:p w14:paraId="2952B778" w14:textId="4E80F49B" w:rsidR="00777323" w:rsidRPr="009B2267" w:rsidRDefault="00777323" w:rsidP="00B260AF">
            <w:pPr>
              <w:rPr>
                <w:rFonts w:asciiTheme="minorHAnsi" w:hAnsiTheme="minorHAnsi" w:cs="Times New Roman"/>
                <w:color w:val="000000"/>
                <w:sz w:val="20"/>
                <w:szCs w:val="20"/>
              </w:rPr>
            </w:pPr>
            <w:r w:rsidRPr="009B2267">
              <w:rPr>
                <w:rFonts w:asciiTheme="minorHAnsi" w:hAnsiTheme="minorHAnsi" w:cs="Times New Roman"/>
                <w:color w:val="000000"/>
                <w:sz w:val="20"/>
                <w:szCs w:val="20"/>
              </w:rPr>
              <w:t xml:space="preserve">In this interactive session we will explore some of the teaching methods and course design principles that support learning in higher education. If you are/will be a student on the RHUL </w:t>
            </w:r>
            <w:proofErr w:type="spellStart"/>
            <w:r w:rsidRPr="009B2267">
              <w:rPr>
                <w:rFonts w:asciiTheme="minorHAnsi" w:hAnsiTheme="minorHAnsi" w:cs="Times New Roman"/>
                <w:color w:val="000000"/>
                <w:sz w:val="20"/>
                <w:szCs w:val="20"/>
              </w:rPr>
              <w:t>inSTIL</w:t>
            </w:r>
            <w:proofErr w:type="spellEnd"/>
            <w:r w:rsidRPr="009B2267">
              <w:rPr>
                <w:rFonts w:asciiTheme="minorHAnsi" w:hAnsiTheme="minorHAnsi" w:cs="Times New Roman"/>
                <w:color w:val="000000"/>
                <w:sz w:val="20"/>
                <w:szCs w:val="20"/>
              </w:rPr>
              <w:t xml:space="preserve"> programme you might like to attend a different session as elements from those workshops will be included.</w:t>
            </w:r>
          </w:p>
        </w:tc>
      </w:tr>
      <w:tr w:rsidR="00777323" w:rsidRPr="00F57EA8" w14:paraId="0AFBE5B8" w14:textId="77777777" w:rsidTr="002603CC">
        <w:trPr>
          <w:trHeight w:val="822"/>
        </w:trPr>
        <w:tc>
          <w:tcPr>
            <w:tcW w:w="980" w:type="dxa"/>
            <w:tcBorders>
              <w:top w:val="single" w:sz="4" w:space="0" w:color="auto"/>
              <w:left w:val="single" w:sz="4" w:space="0" w:color="auto"/>
              <w:bottom w:val="single" w:sz="4" w:space="0" w:color="auto"/>
              <w:right w:val="single" w:sz="4" w:space="0" w:color="auto"/>
            </w:tcBorders>
            <w:shd w:val="clear" w:color="auto" w:fill="auto"/>
          </w:tcPr>
          <w:p w14:paraId="1E74D2D5"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Dr</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02C90781"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Agnes</w:t>
            </w:r>
          </w:p>
        </w:tc>
        <w:tc>
          <w:tcPr>
            <w:tcW w:w="1506" w:type="dxa"/>
            <w:tcBorders>
              <w:top w:val="single" w:sz="4" w:space="0" w:color="auto"/>
              <w:left w:val="single" w:sz="4" w:space="0" w:color="auto"/>
              <w:bottom w:val="single" w:sz="4" w:space="0" w:color="auto"/>
              <w:right w:val="single" w:sz="4" w:space="0" w:color="auto"/>
            </w:tcBorders>
            <w:shd w:val="clear" w:color="auto" w:fill="auto"/>
          </w:tcPr>
          <w:p w14:paraId="75319655"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Rocamora</w:t>
            </w:r>
          </w:p>
        </w:tc>
        <w:tc>
          <w:tcPr>
            <w:tcW w:w="1873" w:type="dxa"/>
            <w:tcBorders>
              <w:top w:val="single" w:sz="4" w:space="0" w:color="auto"/>
              <w:left w:val="single" w:sz="4" w:space="0" w:color="auto"/>
              <w:bottom w:val="single" w:sz="4" w:space="0" w:color="auto"/>
              <w:right w:val="single" w:sz="4" w:space="0" w:color="auto"/>
            </w:tcBorders>
            <w:shd w:val="clear" w:color="auto" w:fill="auto"/>
          </w:tcPr>
          <w:p w14:paraId="18C45F77"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Workshop 2 &amp; Panel 2</w:t>
            </w:r>
          </w:p>
          <w:p w14:paraId="0A613D1C"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p>
        </w:tc>
        <w:tc>
          <w:tcPr>
            <w:tcW w:w="1862" w:type="dxa"/>
            <w:tcBorders>
              <w:top w:val="single" w:sz="4" w:space="0" w:color="auto"/>
              <w:left w:val="single" w:sz="4" w:space="0" w:color="auto"/>
              <w:bottom w:val="single" w:sz="4" w:space="0" w:color="auto"/>
              <w:right w:val="single" w:sz="4" w:space="0" w:color="auto"/>
            </w:tcBorders>
            <w:shd w:val="clear" w:color="auto" w:fill="auto"/>
          </w:tcPr>
          <w:p w14:paraId="117E0136" w14:textId="77777777" w:rsidR="00777323" w:rsidRPr="009B2267" w:rsidRDefault="00777323" w:rsidP="00483446">
            <w:pPr>
              <w:rPr>
                <w:rFonts w:asciiTheme="minorHAnsi" w:eastAsia="Times New Roman" w:hAnsiTheme="minorHAnsi" w:cs="Times New Roman"/>
                <w:sz w:val="20"/>
                <w:szCs w:val="20"/>
              </w:rPr>
            </w:pPr>
            <w:r w:rsidRPr="009B2267">
              <w:rPr>
                <w:rFonts w:asciiTheme="minorHAnsi" w:eastAsia="Times New Roman" w:hAnsiTheme="minorHAnsi" w:cs="Times New Roman"/>
                <w:color w:val="000000"/>
                <w:sz w:val="20"/>
                <w:szCs w:val="20"/>
              </w:rPr>
              <w:t>Fluidity as a metaphor in the social sciences</w:t>
            </w:r>
          </w:p>
          <w:p w14:paraId="4F7219E3" w14:textId="1E3FD293" w:rsidR="00777323" w:rsidRPr="009B2267" w:rsidRDefault="00777323" w:rsidP="00B260AF">
            <w:pPr>
              <w:rPr>
                <w:rFonts w:asciiTheme="minorHAnsi" w:eastAsia="Times New Roman" w:hAnsiTheme="minorHAnsi" w:cs="Times New Roman"/>
                <w:color w:val="3B3838" w:themeColor="background2" w:themeShade="40"/>
                <w:sz w:val="20"/>
                <w:szCs w:val="20"/>
              </w:rPr>
            </w:pPr>
          </w:p>
        </w:tc>
        <w:tc>
          <w:tcPr>
            <w:tcW w:w="8067" w:type="dxa"/>
            <w:tcBorders>
              <w:top w:val="single" w:sz="4" w:space="0" w:color="auto"/>
              <w:left w:val="single" w:sz="4" w:space="0" w:color="auto"/>
              <w:bottom w:val="single" w:sz="4" w:space="0" w:color="auto"/>
              <w:right w:val="single" w:sz="4" w:space="0" w:color="auto"/>
            </w:tcBorders>
            <w:shd w:val="clear" w:color="auto" w:fill="auto"/>
          </w:tcPr>
          <w:p w14:paraId="7A553F91" w14:textId="0B9EDF01" w:rsidR="00777323" w:rsidRPr="009B2267" w:rsidRDefault="00777323" w:rsidP="00374725">
            <w:pPr>
              <w:pStyle w:val="NormalWeb"/>
              <w:spacing w:before="0" w:beforeAutospacing="0" w:after="0" w:afterAutospacing="0"/>
              <w:rPr>
                <w:rFonts w:asciiTheme="minorHAnsi" w:hAnsiTheme="minorHAnsi"/>
                <w:color w:val="000000"/>
                <w:sz w:val="20"/>
                <w:szCs w:val="20"/>
              </w:rPr>
            </w:pPr>
            <w:r w:rsidRPr="009B2267">
              <w:rPr>
                <w:rFonts w:asciiTheme="minorHAnsi" w:hAnsiTheme="minorHAnsi"/>
                <w:color w:val="000000"/>
                <w:sz w:val="20"/>
                <w:szCs w:val="20"/>
              </w:rPr>
              <w:t xml:space="preserve">In this workshop we will reflect on the relevance of the notion of fluidity as a metaphor for thinking through current social and cultural developments and practices. We will look in particular at the work of </w:t>
            </w:r>
            <w:proofErr w:type="spellStart"/>
            <w:r w:rsidRPr="009B2267">
              <w:rPr>
                <w:rFonts w:asciiTheme="minorHAnsi" w:hAnsiTheme="minorHAnsi"/>
                <w:color w:val="000000"/>
                <w:sz w:val="20"/>
                <w:szCs w:val="20"/>
              </w:rPr>
              <w:t>Zygmunt</w:t>
            </w:r>
            <w:proofErr w:type="spellEnd"/>
            <w:r w:rsidRPr="009B2267">
              <w:rPr>
                <w:rFonts w:asciiTheme="minorHAnsi" w:hAnsiTheme="minorHAnsi"/>
                <w:color w:val="000000"/>
                <w:sz w:val="20"/>
                <w:szCs w:val="20"/>
              </w:rPr>
              <w:t xml:space="preserve"> Bauman and his concept of liquid modernity for understanding society.</w:t>
            </w:r>
            <w:r w:rsidRPr="009B2267">
              <w:rPr>
                <w:rStyle w:val="apple-converted-space"/>
                <w:rFonts w:asciiTheme="minorHAnsi" w:hAnsiTheme="minorHAnsi"/>
                <w:color w:val="000000"/>
                <w:sz w:val="20"/>
                <w:szCs w:val="20"/>
              </w:rPr>
              <w:t> </w:t>
            </w:r>
          </w:p>
        </w:tc>
      </w:tr>
      <w:tr w:rsidR="00777323" w:rsidRPr="00F57EA8" w14:paraId="1DFEE079" w14:textId="77777777" w:rsidTr="002603CC">
        <w:trPr>
          <w:trHeight w:val="486"/>
        </w:trPr>
        <w:tc>
          <w:tcPr>
            <w:tcW w:w="980" w:type="dxa"/>
            <w:tcBorders>
              <w:top w:val="single" w:sz="4" w:space="0" w:color="auto"/>
              <w:left w:val="single" w:sz="4" w:space="0" w:color="auto"/>
              <w:bottom w:val="single" w:sz="4" w:space="0" w:color="auto"/>
              <w:right w:val="single" w:sz="4" w:space="0" w:color="auto"/>
            </w:tcBorders>
            <w:shd w:val="clear" w:color="auto" w:fill="auto"/>
          </w:tcPr>
          <w:p w14:paraId="7CA872D2"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Prof</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6549DE38"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Stella</w:t>
            </w:r>
          </w:p>
        </w:tc>
        <w:tc>
          <w:tcPr>
            <w:tcW w:w="1506" w:type="dxa"/>
            <w:tcBorders>
              <w:top w:val="single" w:sz="4" w:space="0" w:color="auto"/>
              <w:left w:val="single" w:sz="4" w:space="0" w:color="auto"/>
              <w:bottom w:val="single" w:sz="4" w:space="0" w:color="auto"/>
              <w:right w:val="single" w:sz="4" w:space="0" w:color="auto"/>
            </w:tcBorders>
            <w:shd w:val="clear" w:color="auto" w:fill="auto"/>
          </w:tcPr>
          <w:p w14:paraId="5DDEF4F7"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Sandford</w:t>
            </w:r>
          </w:p>
        </w:tc>
        <w:tc>
          <w:tcPr>
            <w:tcW w:w="1873" w:type="dxa"/>
            <w:tcBorders>
              <w:top w:val="single" w:sz="4" w:space="0" w:color="auto"/>
              <w:left w:val="single" w:sz="4" w:space="0" w:color="auto"/>
              <w:bottom w:val="single" w:sz="4" w:space="0" w:color="auto"/>
              <w:right w:val="single" w:sz="4" w:space="0" w:color="auto"/>
            </w:tcBorders>
            <w:shd w:val="clear" w:color="auto" w:fill="auto"/>
          </w:tcPr>
          <w:p w14:paraId="4D6893C7"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Panel 3</w:t>
            </w:r>
          </w:p>
        </w:tc>
        <w:tc>
          <w:tcPr>
            <w:tcW w:w="1862" w:type="dxa"/>
            <w:tcBorders>
              <w:top w:val="single" w:sz="4" w:space="0" w:color="auto"/>
              <w:left w:val="single" w:sz="4" w:space="0" w:color="auto"/>
              <w:bottom w:val="single" w:sz="4" w:space="0" w:color="auto"/>
              <w:right w:val="single" w:sz="4" w:space="0" w:color="auto"/>
            </w:tcBorders>
            <w:shd w:val="clear" w:color="auto" w:fill="auto"/>
          </w:tcPr>
          <w:p w14:paraId="00491A91" w14:textId="77777777" w:rsidR="00777323" w:rsidRPr="009B2267" w:rsidRDefault="00777323" w:rsidP="00E207AC">
            <w:pPr>
              <w:rPr>
                <w:rFonts w:asciiTheme="minorHAnsi" w:eastAsia="Times New Roman" w:hAnsiTheme="minorHAnsi" w:cs="Times New Roman"/>
                <w:sz w:val="20"/>
                <w:szCs w:val="20"/>
              </w:rPr>
            </w:pPr>
            <w:proofErr w:type="spellStart"/>
            <w:r w:rsidRPr="009B2267">
              <w:rPr>
                <w:rFonts w:asciiTheme="minorHAnsi" w:eastAsia="Times New Roman" w:hAnsiTheme="minorHAnsi" w:cs="Times New Roman"/>
                <w:color w:val="000000"/>
                <w:sz w:val="20"/>
                <w:szCs w:val="20"/>
              </w:rPr>
              <w:t>Transdisciplinarity</w:t>
            </w:r>
            <w:proofErr w:type="spellEnd"/>
          </w:p>
          <w:p w14:paraId="3FFA1049"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p>
        </w:tc>
        <w:tc>
          <w:tcPr>
            <w:tcW w:w="8067" w:type="dxa"/>
            <w:tcBorders>
              <w:top w:val="single" w:sz="4" w:space="0" w:color="auto"/>
              <w:left w:val="single" w:sz="4" w:space="0" w:color="auto"/>
              <w:bottom w:val="single" w:sz="4" w:space="0" w:color="auto"/>
              <w:right w:val="single" w:sz="4" w:space="0" w:color="auto"/>
            </w:tcBorders>
            <w:shd w:val="clear" w:color="auto" w:fill="auto"/>
          </w:tcPr>
          <w:p w14:paraId="2293834E"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p>
        </w:tc>
      </w:tr>
      <w:tr w:rsidR="00537425" w:rsidRPr="005373E6" w14:paraId="4A196110" w14:textId="77777777" w:rsidTr="003867B5">
        <w:trPr>
          <w:trHeight w:val="735"/>
        </w:trPr>
        <w:tc>
          <w:tcPr>
            <w:tcW w:w="980" w:type="dxa"/>
            <w:vMerge w:val="restart"/>
            <w:tcBorders>
              <w:top w:val="single" w:sz="4" w:space="0" w:color="auto"/>
              <w:left w:val="single" w:sz="4" w:space="0" w:color="auto"/>
              <w:right w:val="single" w:sz="4" w:space="0" w:color="auto"/>
            </w:tcBorders>
            <w:shd w:val="clear" w:color="auto" w:fill="auto"/>
          </w:tcPr>
          <w:p w14:paraId="55F65101" w14:textId="77777777" w:rsidR="00537425" w:rsidRPr="009B2267" w:rsidRDefault="00537425"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Dr</w:t>
            </w:r>
          </w:p>
        </w:tc>
        <w:tc>
          <w:tcPr>
            <w:tcW w:w="1295" w:type="dxa"/>
            <w:vMerge w:val="restart"/>
            <w:tcBorders>
              <w:top w:val="single" w:sz="4" w:space="0" w:color="auto"/>
              <w:left w:val="single" w:sz="4" w:space="0" w:color="auto"/>
              <w:right w:val="single" w:sz="4" w:space="0" w:color="auto"/>
            </w:tcBorders>
            <w:shd w:val="clear" w:color="auto" w:fill="auto"/>
          </w:tcPr>
          <w:p w14:paraId="658E8567" w14:textId="77777777" w:rsidR="00537425" w:rsidRPr="009B2267" w:rsidRDefault="00537425"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Jonathan</w:t>
            </w:r>
          </w:p>
        </w:tc>
        <w:tc>
          <w:tcPr>
            <w:tcW w:w="1506" w:type="dxa"/>
            <w:vMerge w:val="restart"/>
            <w:tcBorders>
              <w:top w:val="single" w:sz="4" w:space="0" w:color="auto"/>
              <w:left w:val="single" w:sz="4" w:space="0" w:color="auto"/>
              <w:right w:val="single" w:sz="4" w:space="0" w:color="auto"/>
            </w:tcBorders>
            <w:shd w:val="clear" w:color="auto" w:fill="auto"/>
          </w:tcPr>
          <w:p w14:paraId="27A0ABCB" w14:textId="77777777" w:rsidR="00537425" w:rsidRPr="009B2267" w:rsidRDefault="00537425"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Skinner</w:t>
            </w:r>
          </w:p>
        </w:tc>
        <w:tc>
          <w:tcPr>
            <w:tcW w:w="1873" w:type="dxa"/>
            <w:vMerge w:val="restart"/>
            <w:tcBorders>
              <w:top w:val="single" w:sz="4" w:space="0" w:color="auto"/>
              <w:left w:val="single" w:sz="4" w:space="0" w:color="auto"/>
              <w:right w:val="single" w:sz="4" w:space="0" w:color="auto"/>
            </w:tcBorders>
            <w:shd w:val="clear" w:color="auto" w:fill="auto"/>
          </w:tcPr>
          <w:p w14:paraId="6697EB24" w14:textId="77777777" w:rsidR="00537425" w:rsidRPr="009B2267" w:rsidRDefault="00537425" w:rsidP="0057732B">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000000"/>
                <w:sz w:val="20"/>
                <w:szCs w:val="20"/>
              </w:rPr>
              <w:t>Information Sessions – CV lab</w:t>
            </w:r>
            <w:r w:rsidRPr="009B2267">
              <w:rPr>
                <w:rFonts w:asciiTheme="minorHAnsi" w:eastAsia="Times New Roman" w:hAnsiTheme="minorHAnsi" w:cs="Times New Roman"/>
                <w:color w:val="3B3838" w:themeColor="background2" w:themeShade="40"/>
                <w:sz w:val="20"/>
                <w:szCs w:val="20"/>
              </w:rPr>
              <w:t xml:space="preserve"> </w:t>
            </w:r>
            <w:r w:rsidRPr="009B2267">
              <w:rPr>
                <w:rFonts w:asciiTheme="minorHAnsi" w:eastAsia="Times New Roman" w:hAnsiTheme="minorHAnsi" w:cs="Times New Roman"/>
                <w:b/>
                <w:color w:val="3B3838" w:themeColor="background2" w:themeShade="40"/>
                <w:sz w:val="20"/>
                <w:szCs w:val="20"/>
                <w:u w:val="single"/>
              </w:rPr>
              <w:t xml:space="preserve">&amp; </w:t>
            </w:r>
            <w:r w:rsidRPr="009B2267">
              <w:rPr>
                <w:rFonts w:asciiTheme="minorHAnsi" w:eastAsia="Times New Roman" w:hAnsiTheme="minorHAnsi" w:cs="Times New Roman"/>
                <w:color w:val="000000"/>
                <w:sz w:val="20"/>
                <w:szCs w:val="20"/>
              </w:rPr>
              <w:t>Workshop 6</w:t>
            </w:r>
          </w:p>
        </w:tc>
        <w:tc>
          <w:tcPr>
            <w:tcW w:w="1862" w:type="dxa"/>
            <w:vMerge w:val="restart"/>
            <w:tcBorders>
              <w:top w:val="single" w:sz="4" w:space="0" w:color="auto"/>
              <w:left w:val="single" w:sz="4" w:space="0" w:color="auto"/>
              <w:right w:val="single" w:sz="4" w:space="0" w:color="auto"/>
            </w:tcBorders>
            <w:shd w:val="clear" w:color="auto" w:fill="auto"/>
          </w:tcPr>
          <w:p w14:paraId="326B2F1C" w14:textId="52158374" w:rsidR="00537425" w:rsidRPr="009B2267" w:rsidRDefault="00537425" w:rsidP="0057732B">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000000" w:themeColor="text1"/>
                <w:sz w:val="20"/>
                <w:szCs w:val="20"/>
              </w:rPr>
              <w:t>From headline to by-line: writing for reader engagement, response and impact</w:t>
            </w:r>
          </w:p>
        </w:tc>
        <w:tc>
          <w:tcPr>
            <w:tcW w:w="8067" w:type="dxa"/>
            <w:tcBorders>
              <w:top w:val="single" w:sz="4" w:space="0" w:color="auto"/>
              <w:left w:val="single" w:sz="4" w:space="0" w:color="auto"/>
              <w:bottom w:val="single" w:sz="4" w:space="0" w:color="auto"/>
              <w:right w:val="single" w:sz="4" w:space="0" w:color="auto"/>
            </w:tcBorders>
            <w:shd w:val="clear" w:color="auto" w:fill="auto"/>
          </w:tcPr>
          <w:p w14:paraId="45195CD5" w14:textId="65759655" w:rsidR="00537425" w:rsidRPr="00537425" w:rsidRDefault="00537425" w:rsidP="00537425">
            <w:pPr>
              <w:pStyle w:val="NormalWeb"/>
              <w:rPr>
                <w:rFonts w:ascii="Calibri" w:hAnsi="Calibri"/>
                <w:color w:val="000000"/>
                <w:sz w:val="20"/>
              </w:rPr>
            </w:pPr>
            <w:r w:rsidRPr="005373E6">
              <w:rPr>
                <w:rFonts w:ascii="Calibri" w:hAnsi="Calibri"/>
                <w:color w:val="000000"/>
                <w:sz w:val="20"/>
              </w:rPr>
              <w:t>This workshop will look at writing for impact and how to profile the author. We will look at reader response theory and newspaper headlines, lead paragraphs and kickers and how these types of writing can be used in academic writing.</w:t>
            </w:r>
          </w:p>
        </w:tc>
      </w:tr>
      <w:tr w:rsidR="00537425" w:rsidRPr="005373E6" w14:paraId="34F66494" w14:textId="77777777" w:rsidTr="003867B5">
        <w:trPr>
          <w:trHeight w:val="735"/>
        </w:trPr>
        <w:tc>
          <w:tcPr>
            <w:tcW w:w="980" w:type="dxa"/>
            <w:vMerge/>
            <w:tcBorders>
              <w:left w:val="single" w:sz="4" w:space="0" w:color="auto"/>
              <w:bottom w:val="single" w:sz="4" w:space="0" w:color="auto"/>
              <w:right w:val="single" w:sz="4" w:space="0" w:color="auto"/>
            </w:tcBorders>
            <w:shd w:val="clear" w:color="auto" w:fill="auto"/>
          </w:tcPr>
          <w:p w14:paraId="17D4A735" w14:textId="77777777" w:rsidR="00537425" w:rsidRPr="009B2267" w:rsidRDefault="00537425" w:rsidP="00B260AF">
            <w:pPr>
              <w:rPr>
                <w:rFonts w:asciiTheme="minorHAnsi" w:eastAsia="Times New Roman" w:hAnsiTheme="minorHAnsi" w:cs="Times New Roman"/>
                <w:color w:val="3B3838" w:themeColor="background2" w:themeShade="40"/>
                <w:sz w:val="20"/>
                <w:szCs w:val="20"/>
              </w:rPr>
            </w:pPr>
          </w:p>
        </w:tc>
        <w:tc>
          <w:tcPr>
            <w:tcW w:w="1295" w:type="dxa"/>
            <w:vMerge/>
            <w:tcBorders>
              <w:left w:val="single" w:sz="4" w:space="0" w:color="auto"/>
              <w:bottom w:val="single" w:sz="4" w:space="0" w:color="auto"/>
              <w:right w:val="single" w:sz="4" w:space="0" w:color="auto"/>
            </w:tcBorders>
            <w:shd w:val="clear" w:color="auto" w:fill="auto"/>
          </w:tcPr>
          <w:p w14:paraId="541F54F9" w14:textId="77777777" w:rsidR="00537425" w:rsidRPr="009B2267" w:rsidRDefault="00537425" w:rsidP="00B260AF">
            <w:pPr>
              <w:rPr>
                <w:rFonts w:asciiTheme="minorHAnsi" w:eastAsia="Times New Roman" w:hAnsiTheme="minorHAnsi" w:cs="Times New Roman"/>
                <w:color w:val="3B3838" w:themeColor="background2" w:themeShade="40"/>
                <w:sz w:val="20"/>
                <w:szCs w:val="20"/>
              </w:rPr>
            </w:pPr>
          </w:p>
        </w:tc>
        <w:tc>
          <w:tcPr>
            <w:tcW w:w="1506" w:type="dxa"/>
            <w:vMerge/>
            <w:tcBorders>
              <w:left w:val="single" w:sz="4" w:space="0" w:color="auto"/>
              <w:bottom w:val="single" w:sz="4" w:space="0" w:color="auto"/>
              <w:right w:val="single" w:sz="4" w:space="0" w:color="auto"/>
            </w:tcBorders>
            <w:shd w:val="clear" w:color="auto" w:fill="auto"/>
          </w:tcPr>
          <w:p w14:paraId="510BC18D" w14:textId="77777777" w:rsidR="00537425" w:rsidRPr="009B2267" w:rsidRDefault="00537425" w:rsidP="00B260AF">
            <w:pPr>
              <w:rPr>
                <w:rFonts w:asciiTheme="minorHAnsi" w:eastAsia="Times New Roman" w:hAnsiTheme="minorHAnsi" w:cs="Times New Roman"/>
                <w:color w:val="3B3838" w:themeColor="background2" w:themeShade="40"/>
                <w:sz w:val="20"/>
                <w:szCs w:val="20"/>
              </w:rPr>
            </w:pPr>
          </w:p>
        </w:tc>
        <w:tc>
          <w:tcPr>
            <w:tcW w:w="1873" w:type="dxa"/>
            <w:vMerge/>
            <w:tcBorders>
              <w:left w:val="single" w:sz="4" w:space="0" w:color="auto"/>
              <w:bottom w:val="single" w:sz="4" w:space="0" w:color="auto"/>
              <w:right w:val="single" w:sz="4" w:space="0" w:color="auto"/>
            </w:tcBorders>
            <w:shd w:val="clear" w:color="auto" w:fill="auto"/>
          </w:tcPr>
          <w:p w14:paraId="4B0D2A0B" w14:textId="77777777" w:rsidR="00537425" w:rsidRPr="009B2267" w:rsidRDefault="00537425" w:rsidP="0057732B">
            <w:pPr>
              <w:rPr>
                <w:rFonts w:asciiTheme="minorHAnsi" w:eastAsia="Times New Roman" w:hAnsiTheme="minorHAnsi" w:cs="Times New Roman"/>
                <w:color w:val="000000"/>
                <w:sz w:val="20"/>
                <w:szCs w:val="20"/>
              </w:rPr>
            </w:pPr>
          </w:p>
        </w:tc>
        <w:tc>
          <w:tcPr>
            <w:tcW w:w="1862" w:type="dxa"/>
            <w:vMerge/>
            <w:tcBorders>
              <w:left w:val="single" w:sz="4" w:space="0" w:color="auto"/>
              <w:bottom w:val="single" w:sz="4" w:space="0" w:color="auto"/>
              <w:right w:val="single" w:sz="4" w:space="0" w:color="auto"/>
            </w:tcBorders>
            <w:shd w:val="clear" w:color="auto" w:fill="auto"/>
          </w:tcPr>
          <w:p w14:paraId="5312D072" w14:textId="77777777" w:rsidR="00537425" w:rsidRPr="009B2267" w:rsidRDefault="00537425" w:rsidP="0057732B">
            <w:pPr>
              <w:rPr>
                <w:rFonts w:asciiTheme="minorHAnsi" w:eastAsia="Times New Roman" w:hAnsiTheme="minorHAnsi" w:cs="Times New Roman"/>
                <w:color w:val="000000" w:themeColor="text1"/>
                <w:sz w:val="20"/>
                <w:szCs w:val="20"/>
              </w:rPr>
            </w:pPr>
          </w:p>
        </w:tc>
        <w:tc>
          <w:tcPr>
            <w:tcW w:w="8067" w:type="dxa"/>
            <w:tcBorders>
              <w:top w:val="single" w:sz="4" w:space="0" w:color="auto"/>
              <w:left w:val="single" w:sz="4" w:space="0" w:color="auto"/>
              <w:bottom w:val="single" w:sz="4" w:space="0" w:color="auto"/>
              <w:right w:val="single" w:sz="4" w:space="0" w:color="auto"/>
            </w:tcBorders>
            <w:shd w:val="clear" w:color="auto" w:fill="auto"/>
          </w:tcPr>
          <w:p w14:paraId="13D38733" w14:textId="5C4BDD4C" w:rsidR="00537425" w:rsidRPr="00537425" w:rsidRDefault="00537425" w:rsidP="005373E6">
            <w:pPr>
              <w:pStyle w:val="NormalWeb"/>
              <w:rPr>
                <w:rFonts w:ascii="Calibri" w:hAnsi="Calibri"/>
                <w:color w:val="000000"/>
                <w:sz w:val="18"/>
              </w:rPr>
            </w:pPr>
            <w:r w:rsidRPr="00537425">
              <w:rPr>
                <w:rFonts w:ascii="Calibri" w:hAnsi="Calibri"/>
                <w:sz w:val="20"/>
                <w:szCs w:val="23"/>
              </w:rPr>
              <w:t>How to develop a strong CV for academic job applications and get shortlisted. How to present your research, teaching and other activities in a way that counts with selection panels. Strategies to develop employability. Please bring your CV along for guidance from Jonathan, Ruth, Helen and Sean. Please see biographies at the end of the document and sign up at the registration desk.</w:t>
            </w:r>
          </w:p>
        </w:tc>
      </w:tr>
      <w:tr w:rsidR="00777323" w:rsidRPr="00F57EA8" w14:paraId="1792C067" w14:textId="77777777" w:rsidTr="002603CC">
        <w:trPr>
          <w:trHeight w:val="346"/>
        </w:trPr>
        <w:tc>
          <w:tcPr>
            <w:tcW w:w="980" w:type="dxa"/>
            <w:tcBorders>
              <w:top w:val="single" w:sz="4" w:space="0" w:color="auto"/>
              <w:left w:val="single" w:sz="4" w:space="0" w:color="auto"/>
              <w:bottom w:val="single" w:sz="4" w:space="0" w:color="auto"/>
              <w:right w:val="single" w:sz="4" w:space="0" w:color="auto"/>
            </w:tcBorders>
            <w:shd w:val="clear" w:color="auto" w:fill="auto"/>
          </w:tcPr>
          <w:p w14:paraId="4AAD9288"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Dr</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7FDB3E93"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Lucy</w:t>
            </w:r>
          </w:p>
        </w:tc>
        <w:tc>
          <w:tcPr>
            <w:tcW w:w="1506" w:type="dxa"/>
            <w:tcBorders>
              <w:top w:val="single" w:sz="4" w:space="0" w:color="auto"/>
              <w:left w:val="single" w:sz="4" w:space="0" w:color="auto"/>
              <w:bottom w:val="single" w:sz="4" w:space="0" w:color="auto"/>
              <w:right w:val="single" w:sz="4" w:space="0" w:color="auto"/>
            </w:tcBorders>
            <w:shd w:val="clear" w:color="auto" w:fill="auto"/>
          </w:tcPr>
          <w:p w14:paraId="18FC7F12"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Steeds</w:t>
            </w:r>
          </w:p>
        </w:tc>
        <w:tc>
          <w:tcPr>
            <w:tcW w:w="1873" w:type="dxa"/>
            <w:tcBorders>
              <w:top w:val="single" w:sz="4" w:space="0" w:color="auto"/>
              <w:left w:val="single" w:sz="4" w:space="0" w:color="auto"/>
              <w:bottom w:val="single" w:sz="4" w:space="0" w:color="auto"/>
              <w:right w:val="single" w:sz="4" w:space="0" w:color="auto"/>
            </w:tcBorders>
            <w:shd w:val="clear" w:color="auto" w:fill="auto"/>
          </w:tcPr>
          <w:p w14:paraId="67196717"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Panel 1</w:t>
            </w:r>
          </w:p>
          <w:p w14:paraId="29A39E25"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p>
        </w:tc>
        <w:tc>
          <w:tcPr>
            <w:tcW w:w="1862" w:type="dxa"/>
            <w:tcBorders>
              <w:top w:val="single" w:sz="4" w:space="0" w:color="auto"/>
              <w:left w:val="single" w:sz="4" w:space="0" w:color="auto"/>
              <w:bottom w:val="single" w:sz="4" w:space="0" w:color="auto"/>
              <w:right w:val="single" w:sz="4" w:space="0" w:color="auto"/>
            </w:tcBorders>
            <w:shd w:val="clear" w:color="auto" w:fill="auto"/>
          </w:tcPr>
          <w:p w14:paraId="04F6CBA9" w14:textId="0B03513E" w:rsidR="00777323" w:rsidRPr="009B2267" w:rsidRDefault="00777323" w:rsidP="00B260AF">
            <w:pPr>
              <w:rPr>
                <w:rFonts w:asciiTheme="minorHAnsi" w:eastAsia="Times New Roman" w:hAnsiTheme="minorHAnsi" w:cs="Times New Roman"/>
                <w:color w:val="3B3838" w:themeColor="background2" w:themeShade="40"/>
                <w:sz w:val="20"/>
                <w:szCs w:val="20"/>
              </w:rPr>
            </w:pPr>
          </w:p>
        </w:tc>
        <w:tc>
          <w:tcPr>
            <w:tcW w:w="8067" w:type="dxa"/>
            <w:tcBorders>
              <w:top w:val="single" w:sz="4" w:space="0" w:color="auto"/>
              <w:left w:val="single" w:sz="4" w:space="0" w:color="auto"/>
              <w:bottom w:val="single" w:sz="4" w:space="0" w:color="auto"/>
              <w:right w:val="single" w:sz="4" w:space="0" w:color="auto"/>
            </w:tcBorders>
            <w:shd w:val="clear" w:color="auto" w:fill="auto"/>
          </w:tcPr>
          <w:p w14:paraId="67BE7152"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p>
        </w:tc>
      </w:tr>
      <w:tr w:rsidR="00777323" w:rsidRPr="00F57EA8" w14:paraId="0B1687E6" w14:textId="77777777" w:rsidTr="002603CC">
        <w:trPr>
          <w:trHeight w:val="100"/>
        </w:trPr>
        <w:tc>
          <w:tcPr>
            <w:tcW w:w="980" w:type="dxa"/>
            <w:tcBorders>
              <w:top w:val="single" w:sz="4" w:space="0" w:color="auto"/>
              <w:left w:val="single" w:sz="4" w:space="0" w:color="auto"/>
              <w:bottom w:val="single" w:sz="4" w:space="0" w:color="auto"/>
              <w:right w:val="single" w:sz="4" w:space="0" w:color="auto"/>
            </w:tcBorders>
            <w:shd w:val="clear" w:color="auto" w:fill="auto"/>
          </w:tcPr>
          <w:p w14:paraId="73EBE357"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Dr</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3B7D7C17"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Tim</w:t>
            </w:r>
          </w:p>
        </w:tc>
        <w:tc>
          <w:tcPr>
            <w:tcW w:w="1506" w:type="dxa"/>
            <w:tcBorders>
              <w:top w:val="single" w:sz="4" w:space="0" w:color="auto"/>
              <w:left w:val="single" w:sz="4" w:space="0" w:color="auto"/>
              <w:bottom w:val="single" w:sz="4" w:space="0" w:color="auto"/>
              <w:right w:val="single" w:sz="4" w:space="0" w:color="auto"/>
            </w:tcBorders>
            <w:shd w:val="clear" w:color="auto" w:fill="auto"/>
          </w:tcPr>
          <w:p w14:paraId="580E3F04"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Smith</w:t>
            </w:r>
          </w:p>
        </w:tc>
        <w:tc>
          <w:tcPr>
            <w:tcW w:w="1873" w:type="dxa"/>
            <w:tcBorders>
              <w:top w:val="single" w:sz="4" w:space="0" w:color="auto"/>
              <w:left w:val="single" w:sz="4" w:space="0" w:color="auto"/>
              <w:bottom w:val="single" w:sz="4" w:space="0" w:color="auto"/>
              <w:right w:val="single" w:sz="4" w:space="0" w:color="auto"/>
            </w:tcBorders>
            <w:shd w:val="clear" w:color="auto" w:fill="auto"/>
          </w:tcPr>
          <w:p w14:paraId="66BC153D"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Panel 2</w:t>
            </w:r>
          </w:p>
          <w:p w14:paraId="5494D264"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p>
          <w:p w14:paraId="3594734A"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p>
        </w:tc>
        <w:tc>
          <w:tcPr>
            <w:tcW w:w="1862" w:type="dxa"/>
            <w:tcBorders>
              <w:top w:val="single" w:sz="4" w:space="0" w:color="auto"/>
              <w:left w:val="single" w:sz="4" w:space="0" w:color="auto"/>
              <w:bottom w:val="single" w:sz="4" w:space="0" w:color="auto"/>
              <w:right w:val="single" w:sz="4" w:space="0" w:color="auto"/>
            </w:tcBorders>
            <w:shd w:val="clear" w:color="auto" w:fill="auto"/>
          </w:tcPr>
          <w:p w14:paraId="4743C33C" w14:textId="77777777" w:rsidR="00777323" w:rsidRPr="009B2267" w:rsidRDefault="00777323" w:rsidP="00D840E2">
            <w:pPr>
              <w:rPr>
                <w:rFonts w:asciiTheme="minorHAnsi" w:eastAsia="Times New Roman" w:hAnsiTheme="minorHAnsi" w:cs="Times New Roman"/>
                <w:sz w:val="20"/>
                <w:szCs w:val="20"/>
              </w:rPr>
            </w:pPr>
            <w:r w:rsidRPr="009B2267">
              <w:rPr>
                <w:rFonts w:asciiTheme="minorHAnsi" w:eastAsia="Times New Roman" w:hAnsiTheme="minorHAnsi" w:cs="Times New Roman"/>
                <w:bCs/>
                <w:color w:val="000000"/>
                <w:sz w:val="20"/>
                <w:szCs w:val="20"/>
              </w:rPr>
              <w:t xml:space="preserve">Affect and Resonance: moving towards a theory of haptic </w:t>
            </w:r>
            <w:proofErr w:type="spellStart"/>
            <w:r w:rsidRPr="009B2267">
              <w:rPr>
                <w:rFonts w:asciiTheme="minorHAnsi" w:eastAsia="Times New Roman" w:hAnsiTheme="minorHAnsi" w:cs="Times New Roman"/>
                <w:bCs/>
                <w:color w:val="000000"/>
                <w:sz w:val="20"/>
                <w:szCs w:val="20"/>
              </w:rPr>
              <w:t>aurality</w:t>
            </w:r>
            <w:proofErr w:type="spellEnd"/>
          </w:p>
          <w:p w14:paraId="1B17BADF"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p>
        </w:tc>
        <w:tc>
          <w:tcPr>
            <w:tcW w:w="8067" w:type="dxa"/>
            <w:tcBorders>
              <w:top w:val="single" w:sz="4" w:space="0" w:color="auto"/>
              <w:left w:val="single" w:sz="4" w:space="0" w:color="auto"/>
              <w:bottom w:val="single" w:sz="4" w:space="0" w:color="auto"/>
              <w:right w:val="single" w:sz="4" w:space="0" w:color="auto"/>
            </w:tcBorders>
            <w:shd w:val="clear" w:color="auto" w:fill="auto"/>
          </w:tcPr>
          <w:p w14:paraId="684DCADD" w14:textId="77777777" w:rsidR="00777323" w:rsidRPr="009B2267" w:rsidRDefault="00777323" w:rsidP="00D840E2">
            <w:pPr>
              <w:rPr>
                <w:rFonts w:asciiTheme="minorHAnsi" w:eastAsia="Times New Roman" w:hAnsiTheme="minorHAnsi" w:cs="Times New Roman"/>
                <w:sz w:val="20"/>
                <w:szCs w:val="20"/>
              </w:rPr>
            </w:pPr>
            <w:r w:rsidRPr="009B2267">
              <w:rPr>
                <w:rFonts w:asciiTheme="minorHAnsi" w:eastAsia="Times New Roman" w:hAnsiTheme="minorHAnsi" w:cs="Times New Roman"/>
                <w:color w:val="000000"/>
                <w:sz w:val="20"/>
                <w:szCs w:val="20"/>
              </w:rPr>
              <w:t xml:space="preserve">Film theorists dealing with cinematic embodiment have mostly focused on vision and the sense of touch. This presentation will highlight the importance of sound and the other senses and argue that recent work around Affect should be included when considering the development of a phenomenology of </w:t>
            </w:r>
            <w:proofErr w:type="spellStart"/>
            <w:r w:rsidRPr="009B2267">
              <w:rPr>
                <w:rFonts w:asciiTheme="minorHAnsi" w:eastAsia="Times New Roman" w:hAnsiTheme="minorHAnsi" w:cs="Times New Roman"/>
                <w:color w:val="000000"/>
                <w:sz w:val="20"/>
                <w:szCs w:val="20"/>
              </w:rPr>
              <w:t>audiovisual</w:t>
            </w:r>
            <w:proofErr w:type="spellEnd"/>
            <w:r w:rsidRPr="009B2267">
              <w:rPr>
                <w:rFonts w:asciiTheme="minorHAnsi" w:eastAsia="Times New Roman" w:hAnsiTheme="minorHAnsi" w:cs="Times New Roman"/>
                <w:color w:val="000000"/>
                <w:sz w:val="20"/>
                <w:szCs w:val="20"/>
              </w:rPr>
              <w:t xml:space="preserve"> experience.</w:t>
            </w:r>
          </w:p>
          <w:p w14:paraId="0BA2F11B"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p>
        </w:tc>
      </w:tr>
      <w:tr w:rsidR="00777323" w:rsidRPr="00F57EA8" w14:paraId="2CCE9138" w14:textId="77777777" w:rsidTr="002603CC">
        <w:trPr>
          <w:trHeight w:val="500"/>
        </w:trPr>
        <w:tc>
          <w:tcPr>
            <w:tcW w:w="980" w:type="dxa"/>
            <w:tcBorders>
              <w:top w:val="single" w:sz="4" w:space="0" w:color="auto"/>
              <w:left w:val="single" w:sz="4" w:space="0" w:color="auto"/>
              <w:bottom w:val="single" w:sz="4" w:space="0" w:color="auto"/>
              <w:right w:val="single" w:sz="4" w:space="0" w:color="auto"/>
            </w:tcBorders>
            <w:shd w:val="clear" w:color="auto" w:fill="auto"/>
          </w:tcPr>
          <w:p w14:paraId="7A684935"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0DCD8179"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James</w:t>
            </w:r>
          </w:p>
        </w:tc>
        <w:tc>
          <w:tcPr>
            <w:tcW w:w="1506" w:type="dxa"/>
            <w:tcBorders>
              <w:top w:val="single" w:sz="4" w:space="0" w:color="auto"/>
              <w:left w:val="single" w:sz="4" w:space="0" w:color="auto"/>
              <w:bottom w:val="single" w:sz="4" w:space="0" w:color="auto"/>
              <w:right w:val="single" w:sz="4" w:space="0" w:color="auto"/>
            </w:tcBorders>
            <w:shd w:val="clear" w:color="auto" w:fill="auto"/>
          </w:tcPr>
          <w:p w14:paraId="1FECC551"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Swinson</w:t>
            </w:r>
          </w:p>
        </w:tc>
        <w:tc>
          <w:tcPr>
            <w:tcW w:w="1873" w:type="dxa"/>
            <w:tcBorders>
              <w:top w:val="single" w:sz="4" w:space="0" w:color="auto"/>
              <w:left w:val="single" w:sz="4" w:space="0" w:color="auto"/>
              <w:bottom w:val="single" w:sz="4" w:space="0" w:color="auto"/>
              <w:right w:val="single" w:sz="4" w:space="0" w:color="auto"/>
            </w:tcBorders>
            <w:shd w:val="clear" w:color="auto" w:fill="auto"/>
          </w:tcPr>
          <w:p w14:paraId="5887A6DE" w14:textId="0BC10CFC" w:rsidR="00777323" w:rsidRPr="009B2267" w:rsidRDefault="00777323" w:rsidP="00B260AF">
            <w:pPr>
              <w:rPr>
                <w:rFonts w:asciiTheme="minorHAnsi" w:eastAsia="Times New Roman" w:hAnsiTheme="minorHAnsi" w:cs="Times New Roman"/>
                <w:color w:val="3B3838" w:themeColor="background2" w:themeShade="40"/>
                <w:sz w:val="20"/>
                <w:szCs w:val="20"/>
              </w:rPr>
            </w:pPr>
            <w:r w:rsidRPr="009B2267">
              <w:rPr>
                <w:rFonts w:asciiTheme="minorHAnsi" w:eastAsia="Times New Roman" w:hAnsiTheme="minorHAnsi" w:cs="Times New Roman"/>
                <w:color w:val="3B3838" w:themeColor="background2" w:themeShade="40"/>
                <w:sz w:val="20"/>
                <w:szCs w:val="20"/>
              </w:rPr>
              <w:t>Workshop 14</w:t>
            </w:r>
          </w:p>
          <w:p w14:paraId="0FFE7372"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p>
          <w:p w14:paraId="595A7D68"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p>
        </w:tc>
        <w:tc>
          <w:tcPr>
            <w:tcW w:w="1862" w:type="dxa"/>
            <w:tcBorders>
              <w:top w:val="single" w:sz="4" w:space="0" w:color="auto"/>
              <w:left w:val="single" w:sz="4" w:space="0" w:color="auto"/>
              <w:bottom w:val="single" w:sz="4" w:space="0" w:color="auto"/>
              <w:right w:val="single" w:sz="4" w:space="0" w:color="auto"/>
            </w:tcBorders>
            <w:shd w:val="clear" w:color="auto" w:fill="auto"/>
          </w:tcPr>
          <w:p w14:paraId="7F89D578" w14:textId="723BD1AD" w:rsidR="00777323" w:rsidRPr="009B2267" w:rsidRDefault="00D24ABC" w:rsidP="00B260AF">
            <w:pPr>
              <w:rPr>
                <w:rFonts w:asciiTheme="minorHAnsi" w:eastAsia="Times New Roman" w:hAnsiTheme="minorHAnsi" w:cs="Times New Roman"/>
                <w:color w:val="3B3838" w:themeColor="background2" w:themeShade="40"/>
                <w:sz w:val="20"/>
                <w:szCs w:val="20"/>
              </w:rPr>
            </w:pPr>
            <w:hyperlink r:id="rId8" w:anchor="TheAntipodesofPropaganda" w:history="1">
              <w:r w:rsidR="00640161" w:rsidRPr="009B2267">
                <w:rPr>
                  <w:rStyle w:val="Hyperlink"/>
                  <w:rFonts w:asciiTheme="minorHAnsi" w:eastAsia="Times New Roman" w:hAnsiTheme="minorHAnsi" w:cs="Times New Roman"/>
                  <w:color w:val="000000" w:themeColor="text1"/>
                  <w:sz w:val="20"/>
                  <w:szCs w:val="20"/>
                </w:rPr>
                <w:t>'Antipodes of Propaganda'</w:t>
              </w:r>
            </w:hyperlink>
          </w:p>
        </w:tc>
        <w:tc>
          <w:tcPr>
            <w:tcW w:w="8067" w:type="dxa"/>
            <w:tcBorders>
              <w:top w:val="single" w:sz="4" w:space="0" w:color="auto"/>
              <w:left w:val="single" w:sz="4" w:space="0" w:color="auto"/>
              <w:bottom w:val="single" w:sz="4" w:space="0" w:color="auto"/>
              <w:right w:val="single" w:sz="4" w:space="0" w:color="auto"/>
            </w:tcBorders>
            <w:shd w:val="clear" w:color="auto" w:fill="auto"/>
          </w:tcPr>
          <w:p w14:paraId="41FF94DC" w14:textId="77777777" w:rsidR="00640161" w:rsidRPr="009B2267" w:rsidRDefault="00640161" w:rsidP="00640161">
            <w:pPr>
              <w:rPr>
                <w:rFonts w:asciiTheme="minorHAnsi" w:hAnsiTheme="minorHAnsi" w:cs="Times New Roman"/>
                <w:color w:val="000000"/>
                <w:sz w:val="20"/>
                <w:szCs w:val="20"/>
              </w:rPr>
            </w:pPr>
            <w:r w:rsidRPr="009B2267">
              <w:rPr>
                <w:rFonts w:asciiTheme="minorHAnsi" w:hAnsiTheme="minorHAnsi" w:cs="Times New Roman"/>
                <w:color w:val="000000"/>
                <w:sz w:val="20"/>
                <w:szCs w:val="20"/>
              </w:rPr>
              <w:t>This audio-visual essay will compare the formal, geographical, and politically antipodal positions of two more or less contemporaneous dockside documentary films Waters of Time (UK, 1951) and The Hungry Mile (Australia, 1955). It will then critique lifestyle marketing of the post-</w:t>
            </w:r>
            <w:proofErr w:type="spellStart"/>
            <w:r w:rsidRPr="009B2267">
              <w:rPr>
                <w:rFonts w:asciiTheme="minorHAnsi" w:hAnsiTheme="minorHAnsi" w:cs="Times New Roman"/>
                <w:color w:val="000000"/>
                <w:sz w:val="20"/>
                <w:szCs w:val="20"/>
              </w:rPr>
              <w:t>Fordist</w:t>
            </w:r>
            <w:proofErr w:type="spellEnd"/>
            <w:r w:rsidRPr="009B2267">
              <w:rPr>
                <w:rFonts w:asciiTheme="minorHAnsi" w:hAnsiTheme="minorHAnsi" w:cs="Times New Roman"/>
                <w:color w:val="000000"/>
                <w:sz w:val="20"/>
                <w:szCs w:val="20"/>
              </w:rPr>
              <w:t xml:space="preserve"> contemporary gentrified waterfront in the age of global warming.</w:t>
            </w:r>
          </w:p>
          <w:p w14:paraId="6B02CC02" w14:textId="77777777" w:rsidR="00777323" w:rsidRPr="009B2267" w:rsidRDefault="00777323" w:rsidP="00B260AF">
            <w:pPr>
              <w:rPr>
                <w:rFonts w:asciiTheme="minorHAnsi" w:eastAsia="Times New Roman" w:hAnsiTheme="minorHAnsi" w:cs="Times New Roman"/>
                <w:color w:val="3B3838" w:themeColor="background2" w:themeShade="40"/>
                <w:sz w:val="20"/>
                <w:szCs w:val="20"/>
              </w:rPr>
            </w:pPr>
          </w:p>
        </w:tc>
      </w:tr>
      <w:tr w:rsidR="00777323" w:rsidRPr="00F57EA8" w14:paraId="1091878F" w14:textId="77777777" w:rsidTr="002603CC">
        <w:trPr>
          <w:trHeight w:val="668"/>
        </w:trPr>
        <w:tc>
          <w:tcPr>
            <w:tcW w:w="980" w:type="dxa"/>
            <w:tcBorders>
              <w:top w:val="single" w:sz="4" w:space="0" w:color="auto"/>
              <w:left w:val="single" w:sz="8" w:space="0" w:color="auto"/>
              <w:bottom w:val="single" w:sz="4" w:space="0" w:color="auto"/>
              <w:right w:val="single" w:sz="8" w:space="0" w:color="auto"/>
            </w:tcBorders>
            <w:shd w:val="clear" w:color="70AD47" w:themeColor="accent6" w:fill="A8D08D" w:themeFill="accent6" w:themeFillTint="99"/>
          </w:tcPr>
          <w:p w14:paraId="0BA5EAD0" w14:textId="77777777" w:rsidR="00777323" w:rsidRPr="00F57EA8" w:rsidRDefault="00777323" w:rsidP="00B260AF">
            <w:pPr>
              <w:rPr>
                <w:rFonts w:ascii="Helvetica Light" w:eastAsia="Times New Roman" w:hAnsi="Helvetica Light" w:cs="Times New Roman"/>
                <w:color w:val="000000"/>
                <w:sz w:val="20"/>
                <w:szCs w:val="20"/>
              </w:rPr>
            </w:pPr>
          </w:p>
        </w:tc>
        <w:tc>
          <w:tcPr>
            <w:tcW w:w="1295" w:type="dxa"/>
            <w:tcBorders>
              <w:top w:val="single" w:sz="4" w:space="0" w:color="auto"/>
              <w:left w:val="single" w:sz="8" w:space="0" w:color="auto"/>
              <w:bottom w:val="single" w:sz="4" w:space="0" w:color="auto"/>
              <w:right w:val="single" w:sz="8" w:space="0" w:color="auto"/>
            </w:tcBorders>
            <w:shd w:val="clear" w:color="70AD47" w:themeColor="accent6" w:fill="A8D08D" w:themeFill="accent6" w:themeFillTint="99"/>
          </w:tcPr>
          <w:p w14:paraId="772DDC64" w14:textId="77777777" w:rsidR="00777323" w:rsidRPr="00F57EA8" w:rsidRDefault="00777323" w:rsidP="00B260AF">
            <w:pPr>
              <w:rPr>
                <w:rFonts w:ascii="Helvetica Light" w:eastAsia="Times New Roman" w:hAnsi="Helvetica Light" w:cs="Times New Roman"/>
                <w:color w:val="000000"/>
                <w:sz w:val="20"/>
                <w:szCs w:val="20"/>
              </w:rPr>
            </w:pPr>
          </w:p>
        </w:tc>
        <w:tc>
          <w:tcPr>
            <w:tcW w:w="1506" w:type="dxa"/>
            <w:tcBorders>
              <w:top w:val="single" w:sz="4" w:space="0" w:color="auto"/>
              <w:left w:val="single" w:sz="8" w:space="0" w:color="auto"/>
              <w:bottom w:val="single" w:sz="4" w:space="0" w:color="auto"/>
              <w:right w:val="single" w:sz="8" w:space="0" w:color="auto"/>
            </w:tcBorders>
            <w:shd w:val="clear" w:color="70AD47" w:themeColor="accent6" w:fill="A8D08D" w:themeFill="accent6" w:themeFillTint="99"/>
          </w:tcPr>
          <w:p w14:paraId="356CD653" w14:textId="77777777" w:rsidR="00777323" w:rsidRPr="00F57EA8" w:rsidRDefault="00777323" w:rsidP="00B260AF">
            <w:pPr>
              <w:rPr>
                <w:rFonts w:ascii="Helvetica Light" w:eastAsia="Times New Roman" w:hAnsi="Helvetica Light" w:cs="Times New Roman"/>
                <w:color w:val="000000"/>
                <w:sz w:val="20"/>
                <w:szCs w:val="20"/>
              </w:rPr>
            </w:pPr>
          </w:p>
        </w:tc>
        <w:tc>
          <w:tcPr>
            <w:tcW w:w="3735" w:type="dxa"/>
            <w:gridSpan w:val="2"/>
            <w:tcBorders>
              <w:top w:val="single" w:sz="4" w:space="0" w:color="auto"/>
              <w:left w:val="single" w:sz="8" w:space="0" w:color="auto"/>
              <w:bottom w:val="single" w:sz="4" w:space="0" w:color="auto"/>
              <w:right w:val="single" w:sz="8" w:space="0" w:color="auto"/>
            </w:tcBorders>
            <w:shd w:val="clear" w:color="70AD47" w:themeColor="accent6" w:fill="A8D08D" w:themeFill="accent6" w:themeFillTint="99"/>
          </w:tcPr>
          <w:p w14:paraId="2B66FA81" w14:textId="77777777" w:rsidR="00777323" w:rsidRPr="00F57EA8" w:rsidRDefault="00777323" w:rsidP="00B260AF">
            <w:pPr>
              <w:rPr>
                <w:rFonts w:ascii="Helvetica Light" w:eastAsia="Times New Roman" w:hAnsi="Helvetica Light" w:cs="Times New Roman"/>
                <w:color w:val="000000"/>
                <w:sz w:val="20"/>
                <w:szCs w:val="20"/>
              </w:rPr>
            </w:pPr>
          </w:p>
        </w:tc>
        <w:tc>
          <w:tcPr>
            <w:tcW w:w="8067" w:type="dxa"/>
            <w:tcBorders>
              <w:top w:val="single" w:sz="4" w:space="0" w:color="auto"/>
              <w:left w:val="single" w:sz="8" w:space="0" w:color="auto"/>
              <w:bottom w:val="single" w:sz="4" w:space="0" w:color="auto"/>
              <w:right w:val="single" w:sz="8" w:space="0" w:color="auto"/>
            </w:tcBorders>
            <w:shd w:val="clear" w:color="70AD47" w:themeColor="accent6" w:fill="A8D08D" w:themeFill="accent6" w:themeFillTint="99"/>
          </w:tcPr>
          <w:p w14:paraId="5D9FE4FC" w14:textId="77777777" w:rsidR="00777323" w:rsidRPr="00F57EA8" w:rsidRDefault="00777323" w:rsidP="00B260AF">
            <w:pPr>
              <w:rPr>
                <w:rFonts w:ascii="Helvetica Light" w:eastAsia="Times New Roman" w:hAnsi="Helvetica Light" w:cs="Times New Roman"/>
                <w:color w:val="000000"/>
                <w:sz w:val="20"/>
                <w:szCs w:val="20"/>
              </w:rPr>
            </w:pPr>
          </w:p>
        </w:tc>
      </w:tr>
    </w:tbl>
    <w:p w14:paraId="73318D2A" w14:textId="77777777" w:rsidR="007679AC" w:rsidRDefault="007679AC"/>
    <w:sectPr w:rsidR="007679AC" w:rsidSect="00800EC9">
      <w:type w:val="oddPage"/>
      <w:pgSz w:w="16839" w:h="11907" w:orient="landscape" w:code="9"/>
      <w:pgMar w:top="482" w:right="720" w:bottom="118" w:left="720" w:header="720" w:footer="720" w:gutter="0"/>
      <w:cols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Corbel"/>
    <w:charset w:val="00"/>
    <w:family w:val="swiss"/>
    <w:pitch w:val="variable"/>
    <w:sig w:usb0="00000001"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Univers LT Std 45 Light">
    <w:altName w:val="Arial"/>
    <w:charset w:val="00"/>
    <w:family w:val="swiss"/>
    <w:pitch w:val="default"/>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ight">
    <w:altName w:val="Malgun Gothic"/>
    <w:charset w:val="00"/>
    <w:family w:val="swiss"/>
    <w:pitch w:val="variable"/>
    <w:sig w:usb0="00000003"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294A26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Word Work File L_1"/>
      </v:shape>
    </w:pict>
  </w:numPicBullet>
  <w:abstractNum w:abstractNumId="0" w15:restartNumberingAfterBreak="0">
    <w:nsid w:val="0408484E"/>
    <w:multiLevelType w:val="hybridMultilevel"/>
    <w:tmpl w:val="26D29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409BE"/>
    <w:multiLevelType w:val="hybridMultilevel"/>
    <w:tmpl w:val="B96E6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653B8"/>
    <w:multiLevelType w:val="hybridMultilevel"/>
    <w:tmpl w:val="F1B66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D02A4"/>
    <w:multiLevelType w:val="hybridMultilevel"/>
    <w:tmpl w:val="EC7ABFE6"/>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EAB70B2"/>
    <w:multiLevelType w:val="hybridMultilevel"/>
    <w:tmpl w:val="B560C8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4D7510"/>
    <w:multiLevelType w:val="hybridMultilevel"/>
    <w:tmpl w:val="4E7C83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9400CD"/>
    <w:multiLevelType w:val="hybridMultilevel"/>
    <w:tmpl w:val="7CCE4A6C"/>
    <w:lvl w:ilvl="0" w:tplc="32AA34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88265C"/>
    <w:multiLevelType w:val="hybridMultilevel"/>
    <w:tmpl w:val="81287CAE"/>
    <w:lvl w:ilvl="0" w:tplc="0409000B">
      <w:start w:val="1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51B1E"/>
    <w:multiLevelType w:val="hybridMultilevel"/>
    <w:tmpl w:val="419434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C10928"/>
    <w:multiLevelType w:val="hybridMultilevel"/>
    <w:tmpl w:val="F214A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811476"/>
    <w:multiLevelType w:val="hybridMultilevel"/>
    <w:tmpl w:val="716EFFA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2A48F7"/>
    <w:multiLevelType w:val="hybridMultilevel"/>
    <w:tmpl w:val="01B83C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FC2477"/>
    <w:multiLevelType w:val="hybridMultilevel"/>
    <w:tmpl w:val="1EA4FD6A"/>
    <w:lvl w:ilvl="0" w:tplc="9280ADE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2807F1"/>
    <w:multiLevelType w:val="hybridMultilevel"/>
    <w:tmpl w:val="B38203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74E7B5C"/>
    <w:multiLevelType w:val="hybridMultilevel"/>
    <w:tmpl w:val="DEFC2CAE"/>
    <w:lvl w:ilvl="0" w:tplc="7A3CB3A2">
      <w:numFmt w:val="bullet"/>
      <w:lvlText w:val="-"/>
      <w:lvlJc w:val="left"/>
      <w:pPr>
        <w:ind w:left="420" w:hanging="360"/>
      </w:pPr>
      <w:rPr>
        <w:rFonts w:ascii="Avenir Book" w:eastAsia="Times New Roman" w:hAnsi="Avenir Book"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5" w15:restartNumberingAfterBreak="0">
    <w:nsid w:val="40180DC0"/>
    <w:multiLevelType w:val="hybridMultilevel"/>
    <w:tmpl w:val="14A0B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8E7853"/>
    <w:multiLevelType w:val="hybridMultilevel"/>
    <w:tmpl w:val="400203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503588F"/>
    <w:multiLevelType w:val="hybridMultilevel"/>
    <w:tmpl w:val="7EF874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05D4296"/>
    <w:multiLevelType w:val="hybridMultilevel"/>
    <w:tmpl w:val="78E098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7403DF"/>
    <w:multiLevelType w:val="hybridMultilevel"/>
    <w:tmpl w:val="62445EA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41C06F0"/>
    <w:multiLevelType w:val="hybridMultilevel"/>
    <w:tmpl w:val="B5A27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073460"/>
    <w:multiLevelType w:val="hybridMultilevel"/>
    <w:tmpl w:val="055E64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521E6E"/>
    <w:multiLevelType w:val="hybridMultilevel"/>
    <w:tmpl w:val="2CAE97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D465C6"/>
    <w:multiLevelType w:val="hybridMultilevel"/>
    <w:tmpl w:val="43D84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F71CCF"/>
    <w:multiLevelType w:val="hybridMultilevel"/>
    <w:tmpl w:val="1798AB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023351C"/>
    <w:multiLevelType w:val="hybridMultilevel"/>
    <w:tmpl w:val="4CFA65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3F7097E"/>
    <w:multiLevelType w:val="hybridMultilevel"/>
    <w:tmpl w:val="5FB418F0"/>
    <w:lvl w:ilvl="0" w:tplc="19565B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0938EB"/>
    <w:multiLevelType w:val="hybridMultilevel"/>
    <w:tmpl w:val="98FC867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79738FD"/>
    <w:multiLevelType w:val="hybridMultilevel"/>
    <w:tmpl w:val="E0F49F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9296FB0"/>
    <w:multiLevelType w:val="hybridMultilevel"/>
    <w:tmpl w:val="06D6A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27"/>
  </w:num>
  <w:num w:numId="3">
    <w:abstractNumId w:val="18"/>
  </w:num>
  <w:num w:numId="4">
    <w:abstractNumId w:val="21"/>
  </w:num>
  <w:num w:numId="5">
    <w:abstractNumId w:val="19"/>
  </w:num>
  <w:num w:numId="6">
    <w:abstractNumId w:val="22"/>
  </w:num>
  <w:num w:numId="7">
    <w:abstractNumId w:val="17"/>
  </w:num>
  <w:num w:numId="8">
    <w:abstractNumId w:val="0"/>
  </w:num>
  <w:num w:numId="9">
    <w:abstractNumId w:val="5"/>
  </w:num>
  <w:num w:numId="10">
    <w:abstractNumId w:val="11"/>
  </w:num>
  <w:num w:numId="11">
    <w:abstractNumId w:val="2"/>
  </w:num>
  <w:num w:numId="12">
    <w:abstractNumId w:val="20"/>
  </w:num>
  <w:num w:numId="13">
    <w:abstractNumId w:val="9"/>
  </w:num>
  <w:num w:numId="14">
    <w:abstractNumId w:val="8"/>
  </w:num>
  <w:num w:numId="15">
    <w:abstractNumId w:val="28"/>
  </w:num>
  <w:num w:numId="16">
    <w:abstractNumId w:val="29"/>
  </w:num>
  <w:num w:numId="17">
    <w:abstractNumId w:val="4"/>
  </w:num>
  <w:num w:numId="18">
    <w:abstractNumId w:val="26"/>
  </w:num>
  <w:num w:numId="19">
    <w:abstractNumId w:val="16"/>
  </w:num>
  <w:num w:numId="20">
    <w:abstractNumId w:val="13"/>
  </w:num>
  <w:num w:numId="21">
    <w:abstractNumId w:val="25"/>
  </w:num>
  <w:num w:numId="22">
    <w:abstractNumId w:val="23"/>
  </w:num>
  <w:num w:numId="23">
    <w:abstractNumId w:val="15"/>
  </w:num>
  <w:num w:numId="24">
    <w:abstractNumId w:val="1"/>
  </w:num>
  <w:num w:numId="25">
    <w:abstractNumId w:val="6"/>
  </w:num>
  <w:num w:numId="26">
    <w:abstractNumId w:val="7"/>
  </w:num>
  <w:num w:numId="27">
    <w:abstractNumId w:val="12"/>
  </w:num>
  <w:num w:numId="28">
    <w:abstractNumId w:val="14"/>
  </w:num>
  <w:num w:numId="29">
    <w:abstractNumId w:val="3"/>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DC"/>
    <w:rsid w:val="00007894"/>
    <w:rsid w:val="00021112"/>
    <w:rsid w:val="000244EC"/>
    <w:rsid w:val="00025C04"/>
    <w:rsid w:val="00033AEE"/>
    <w:rsid w:val="00035398"/>
    <w:rsid w:val="0004484A"/>
    <w:rsid w:val="0005284B"/>
    <w:rsid w:val="00053AFF"/>
    <w:rsid w:val="00054DBA"/>
    <w:rsid w:val="00061AF1"/>
    <w:rsid w:val="0006454B"/>
    <w:rsid w:val="00065B9B"/>
    <w:rsid w:val="00066514"/>
    <w:rsid w:val="000672CA"/>
    <w:rsid w:val="00094A25"/>
    <w:rsid w:val="000A06E1"/>
    <w:rsid w:val="000A128D"/>
    <w:rsid w:val="000A2948"/>
    <w:rsid w:val="000A2A01"/>
    <w:rsid w:val="000B42E5"/>
    <w:rsid w:val="000C0999"/>
    <w:rsid w:val="000C57B2"/>
    <w:rsid w:val="000D6668"/>
    <w:rsid w:val="000E049F"/>
    <w:rsid w:val="000E4147"/>
    <w:rsid w:val="000F1579"/>
    <w:rsid w:val="001032A8"/>
    <w:rsid w:val="00123EAE"/>
    <w:rsid w:val="00124390"/>
    <w:rsid w:val="00132083"/>
    <w:rsid w:val="00136ED0"/>
    <w:rsid w:val="00137A4C"/>
    <w:rsid w:val="0014170F"/>
    <w:rsid w:val="00143044"/>
    <w:rsid w:val="00147998"/>
    <w:rsid w:val="00160CB1"/>
    <w:rsid w:val="0016200A"/>
    <w:rsid w:val="00162D86"/>
    <w:rsid w:val="001636E6"/>
    <w:rsid w:val="00163740"/>
    <w:rsid w:val="001714B3"/>
    <w:rsid w:val="001744D1"/>
    <w:rsid w:val="00182849"/>
    <w:rsid w:val="00186919"/>
    <w:rsid w:val="00196B7C"/>
    <w:rsid w:val="001979CF"/>
    <w:rsid w:val="001B497F"/>
    <w:rsid w:val="001C0EEA"/>
    <w:rsid w:val="001C2335"/>
    <w:rsid w:val="001C2DC1"/>
    <w:rsid w:val="001C5B54"/>
    <w:rsid w:val="001D123F"/>
    <w:rsid w:val="001D568A"/>
    <w:rsid w:val="001D588C"/>
    <w:rsid w:val="001D7075"/>
    <w:rsid w:val="001F6C10"/>
    <w:rsid w:val="001F7B32"/>
    <w:rsid w:val="00202823"/>
    <w:rsid w:val="00220DCC"/>
    <w:rsid w:val="002231B8"/>
    <w:rsid w:val="00223D6B"/>
    <w:rsid w:val="002367ED"/>
    <w:rsid w:val="00257207"/>
    <w:rsid w:val="00257704"/>
    <w:rsid w:val="002603CC"/>
    <w:rsid w:val="00263C0F"/>
    <w:rsid w:val="00265BA3"/>
    <w:rsid w:val="00272951"/>
    <w:rsid w:val="00272DE6"/>
    <w:rsid w:val="002776F5"/>
    <w:rsid w:val="00281CC6"/>
    <w:rsid w:val="00283337"/>
    <w:rsid w:val="0028348E"/>
    <w:rsid w:val="00285712"/>
    <w:rsid w:val="002959A4"/>
    <w:rsid w:val="002A483A"/>
    <w:rsid w:val="002A7183"/>
    <w:rsid w:val="002B0FA6"/>
    <w:rsid w:val="002B6616"/>
    <w:rsid w:val="002C1870"/>
    <w:rsid w:val="002C21A4"/>
    <w:rsid w:val="002C66ED"/>
    <w:rsid w:val="002E2760"/>
    <w:rsid w:val="002F06EE"/>
    <w:rsid w:val="002F546C"/>
    <w:rsid w:val="00300ADC"/>
    <w:rsid w:val="00302C38"/>
    <w:rsid w:val="00303A17"/>
    <w:rsid w:val="00305FA8"/>
    <w:rsid w:val="00307C8C"/>
    <w:rsid w:val="00325540"/>
    <w:rsid w:val="00333807"/>
    <w:rsid w:val="003400CE"/>
    <w:rsid w:val="0034244A"/>
    <w:rsid w:val="003427D1"/>
    <w:rsid w:val="0034527F"/>
    <w:rsid w:val="00361C13"/>
    <w:rsid w:val="00371C27"/>
    <w:rsid w:val="00374725"/>
    <w:rsid w:val="00383D91"/>
    <w:rsid w:val="00396434"/>
    <w:rsid w:val="003A174B"/>
    <w:rsid w:val="003A2F03"/>
    <w:rsid w:val="003A4CE7"/>
    <w:rsid w:val="003A5972"/>
    <w:rsid w:val="003A75D7"/>
    <w:rsid w:val="003C11E0"/>
    <w:rsid w:val="003C31CA"/>
    <w:rsid w:val="003C6316"/>
    <w:rsid w:val="003C7CD2"/>
    <w:rsid w:val="003D797C"/>
    <w:rsid w:val="003F3F9A"/>
    <w:rsid w:val="003F61E0"/>
    <w:rsid w:val="003F6D26"/>
    <w:rsid w:val="00405FAE"/>
    <w:rsid w:val="00406CDF"/>
    <w:rsid w:val="0041586C"/>
    <w:rsid w:val="004171A6"/>
    <w:rsid w:val="00434CB5"/>
    <w:rsid w:val="004420A5"/>
    <w:rsid w:val="00450E87"/>
    <w:rsid w:val="0045529A"/>
    <w:rsid w:val="00461A2A"/>
    <w:rsid w:val="00462A3C"/>
    <w:rsid w:val="00474D5E"/>
    <w:rsid w:val="004815B6"/>
    <w:rsid w:val="00483446"/>
    <w:rsid w:val="00485920"/>
    <w:rsid w:val="00495C36"/>
    <w:rsid w:val="004A1AF7"/>
    <w:rsid w:val="004B7D22"/>
    <w:rsid w:val="004C0FD3"/>
    <w:rsid w:val="004C70A7"/>
    <w:rsid w:val="004D590F"/>
    <w:rsid w:val="004D6994"/>
    <w:rsid w:val="004E0619"/>
    <w:rsid w:val="004E29F1"/>
    <w:rsid w:val="004E505E"/>
    <w:rsid w:val="004E759B"/>
    <w:rsid w:val="005056BD"/>
    <w:rsid w:val="00506E21"/>
    <w:rsid w:val="005079D5"/>
    <w:rsid w:val="005166C2"/>
    <w:rsid w:val="00522937"/>
    <w:rsid w:val="00527D18"/>
    <w:rsid w:val="005316DC"/>
    <w:rsid w:val="005345E9"/>
    <w:rsid w:val="00535402"/>
    <w:rsid w:val="005373E6"/>
    <w:rsid w:val="00537425"/>
    <w:rsid w:val="00540027"/>
    <w:rsid w:val="005421AA"/>
    <w:rsid w:val="00542F8F"/>
    <w:rsid w:val="005449EE"/>
    <w:rsid w:val="00544C7A"/>
    <w:rsid w:val="005515CB"/>
    <w:rsid w:val="00551DCE"/>
    <w:rsid w:val="00554943"/>
    <w:rsid w:val="00566A30"/>
    <w:rsid w:val="005708DE"/>
    <w:rsid w:val="0057544C"/>
    <w:rsid w:val="005764EB"/>
    <w:rsid w:val="0057732B"/>
    <w:rsid w:val="00596A98"/>
    <w:rsid w:val="005B569D"/>
    <w:rsid w:val="005C0BA7"/>
    <w:rsid w:val="005C0EBC"/>
    <w:rsid w:val="005C1605"/>
    <w:rsid w:val="005D3FF1"/>
    <w:rsid w:val="005E07BA"/>
    <w:rsid w:val="005E1C14"/>
    <w:rsid w:val="005F07E6"/>
    <w:rsid w:val="005F7847"/>
    <w:rsid w:val="006009E4"/>
    <w:rsid w:val="006040AF"/>
    <w:rsid w:val="00612D50"/>
    <w:rsid w:val="00615AF7"/>
    <w:rsid w:val="00630C81"/>
    <w:rsid w:val="00635D96"/>
    <w:rsid w:val="00640161"/>
    <w:rsid w:val="00642910"/>
    <w:rsid w:val="00655D9C"/>
    <w:rsid w:val="00655DEC"/>
    <w:rsid w:val="006705DC"/>
    <w:rsid w:val="00681A16"/>
    <w:rsid w:val="0069140C"/>
    <w:rsid w:val="00691C32"/>
    <w:rsid w:val="00692F23"/>
    <w:rsid w:val="006A7429"/>
    <w:rsid w:val="006B013A"/>
    <w:rsid w:val="006B742F"/>
    <w:rsid w:val="006C3B40"/>
    <w:rsid w:val="006C7D3C"/>
    <w:rsid w:val="006D1BC0"/>
    <w:rsid w:val="006D435A"/>
    <w:rsid w:val="006D6E19"/>
    <w:rsid w:val="006D6E8F"/>
    <w:rsid w:val="006E16B8"/>
    <w:rsid w:val="006E4FB0"/>
    <w:rsid w:val="006F0AD2"/>
    <w:rsid w:val="006F2B57"/>
    <w:rsid w:val="006F6575"/>
    <w:rsid w:val="006F76BF"/>
    <w:rsid w:val="00700400"/>
    <w:rsid w:val="00706583"/>
    <w:rsid w:val="0072372B"/>
    <w:rsid w:val="00724890"/>
    <w:rsid w:val="007276E7"/>
    <w:rsid w:val="0073574A"/>
    <w:rsid w:val="0075153C"/>
    <w:rsid w:val="00760655"/>
    <w:rsid w:val="00765CB9"/>
    <w:rsid w:val="007679AC"/>
    <w:rsid w:val="00767CFC"/>
    <w:rsid w:val="00770A07"/>
    <w:rsid w:val="00771E7C"/>
    <w:rsid w:val="00777323"/>
    <w:rsid w:val="007818AB"/>
    <w:rsid w:val="00786F37"/>
    <w:rsid w:val="00791703"/>
    <w:rsid w:val="00797546"/>
    <w:rsid w:val="007A52BC"/>
    <w:rsid w:val="007B3F37"/>
    <w:rsid w:val="007C52AE"/>
    <w:rsid w:val="007D4579"/>
    <w:rsid w:val="007E7585"/>
    <w:rsid w:val="00800C84"/>
    <w:rsid w:val="00800EC9"/>
    <w:rsid w:val="008019A0"/>
    <w:rsid w:val="00820655"/>
    <w:rsid w:val="00847F9A"/>
    <w:rsid w:val="008520BB"/>
    <w:rsid w:val="00853D89"/>
    <w:rsid w:val="00855B61"/>
    <w:rsid w:val="00865CA3"/>
    <w:rsid w:val="008670A5"/>
    <w:rsid w:val="00871179"/>
    <w:rsid w:val="008769DD"/>
    <w:rsid w:val="008771C8"/>
    <w:rsid w:val="00877E0A"/>
    <w:rsid w:val="00881D26"/>
    <w:rsid w:val="00886FD3"/>
    <w:rsid w:val="008923B6"/>
    <w:rsid w:val="00894596"/>
    <w:rsid w:val="00897C09"/>
    <w:rsid w:val="00897E0A"/>
    <w:rsid w:val="008B018B"/>
    <w:rsid w:val="008B70FF"/>
    <w:rsid w:val="008C7C61"/>
    <w:rsid w:val="008D1FF0"/>
    <w:rsid w:val="008D7C64"/>
    <w:rsid w:val="008E3E97"/>
    <w:rsid w:val="008E5BBE"/>
    <w:rsid w:val="008E6226"/>
    <w:rsid w:val="008E698E"/>
    <w:rsid w:val="00901672"/>
    <w:rsid w:val="00904367"/>
    <w:rsid w:val="00905523"/>
    <w:rsid w:val="009136B3"/>
    <w:rsid w:val="00932A0A"/>
    <w:rsid w:val="0097126A"/>
    <w:rsid w:val="00983DD7"/>
    <w:rsid w:val="0099341F"/>
    <w:rsid w:val="009B1510"/>
    <w:rsid w:val="009B1514"/>
    <w:rsid w:val="009B2267"/>
    <w:rsid w:val="009B2EA8"/>
    <w:rsid w:val="009C3358"/>
    <w:rsid w:val="009C5B1F"/>
    <w:rsid w:val="009D083D"/>
    <w:rsid w:val="009D3C4A"/>
    <w:rsid w:val="009E0BAB"/>
    <w:rsid w:val="009E14F2"/>
    <w:rsid w:val="009E730A"/>
    <w:rsid w:val="009F4DEB"/>
    <w:rsid w:val="009F5BA2"/>
    <w:rsid w:val="009F65FE"/>
    <w:rsid w:val="009F69E7"/>
    <w:rsid w:val="009F7BDA"/>
    <w:rsid w:val="00A10006"/>
    <w:rsid w:val="00A135B1"/>
    <w:rsid w:val="00A151E1"/>
    <w:rsid w:val="00A15523"/>
    <w:rsid w:val="00A224BA"/>
    <w:rsid w:val="00A24562"/>
    <w:rsid w:val="00A3089A"/>
    <w:rsid w:val="00A37512"/>
    <w:rsid w:val="00A41120"/>
    <w:rsid w:val="00A45FB9"/>
    <w:rsid w:val="00A503C9"/>
    <w:rsid w:val="00A50DD3"/>
    <w:rsid w:val="00A524C8"/>
    <w:rsid w:val="00A55490"/>
    <w:rsid w:val="00A70FC3"/>
    <w:rsid w:val="00A71DAB"/>
    <w:rsid w:val="00A853BB"/>
    <w:rsid w:val="00A91579"/>
    <w:rsid w:val="00A94290"/>
    <w:rsid w:val="00AA392C"/>
    <w:rsid w:val="00AC0DDA"/>
    <w:rsid w:val="00AC2586"/>
    <w:rsid w:val="00AC30E8"/>
    <w:rsid w:val="00AC45A3"/>
    <w:rsid w:val="00AC6BC6"/>
    <w:rsid w:val="00AD0254"/>
    <w:rsid w:val="00AD63CF"/>
    <w:rsid w:val="00AD6525"/>
    <w:rsid w:val="00AD7AB0"/>
    <w:rsid w:val="00AE7716"/>
    <w:rsid w:val="00AF0BC2"/>
    <w:rsid w:val="00B005F0"/>
    <w:rsid w:val="00B01FC7"/>
    <w:rsid w:val="00B1628B"/>
    <w:rsid w:val="00B21D44"/>
    <w:rsid w:val="00B260AF"/>
    <w:rsid w:val="00B53E7A"/>
    <w:rsid w:val="00B61F99"/>
    <w:rsid w:val="00B9715B"/>
    <w:rsid w:val="00BA2700"/>
    <w:rsid w:val="00BA5DE4"/>
    <w:rsid w:val="00BB617C"/>
    <w:rsid w:val="00BC7C40"/>
    <w:rsid w:val="00BE0ECE"/>
    <w:rsid w:val="00BE33CF"/>
    <w:rsid w:val="00BF6A28"/>
    <w:rsid w:val="00C10F9E"/>
    <w:rsid w:val="00C12629"/>
    <w:rsid w:val="00C20796"/>
    <w:rsid w:val="00C227EF"/>
    <w:rsid w:val="00C26379"/>
    <w:rsid w:val="00C54468"/>
    <w:rsid w:val="00C54977"/>
    <w:rsid w:val="00C54D1F"/>
    <w:rsid w:val="00C648EC"/>
    <w:rsid w:val="00C64DDC"/>
    <w:rsid w:val="00C726F1"/>
    <w:rsid w:val="00C83170"/>
    <w:rsid w:val="00C87CFD"/>
    <w:rsid w:val="00C930E4"/>
    <w:rsid w:val="00CA0C46"/>
    <w:rsid w:val="00CA1573"/>
    <w:rsid w:val="00CD3B3E"/>
    <w:rsid w:val="00CD6969"/>
    <w:rsid w:val="00CE09B4"/>
    <w:rsid w:val="00CF786A"/>
    <w:rsid w:val="00CF7DFD"/>
    <w:rsid w:val="00D1682F"/>
    <w:rsid w:val="00D17658"/>
    <w:rsid w:val="00D20F46"/>
    <w:rsid w:val="00D21A4B"/>
    <w:rsid w:val="00D24913"/>
    <w:rsid w:val="00D24ABC"/>
    <w:rsid w:val="00D31B9F"/>
    <w:rsid w:val="00D362C0"/>
    <w:rsid w:val="00D45BEF"/>
    <w:rsid w:val="00D46C61"/>
    <w:rsid w:val="00D50EDD"/>
    <w:rsid w:val="00D5285A"/>
    <w:rsid w:val="00D53BFA"/>
    <w:rsid w:val="00D53DAC"/>
    <w:rsid w:val="00D5685C"/>
    <w:rsid w:val="00D56FC9"/>
    <w:rsid w:val="00D57A72"/>
    <w:rsid w:val="00D63DA9"/>
    <w:rsid w:val="00D705CC"/>
    <w:rsid w:val="00D70C3C"/>
    <w:rsid w:val="00D840E2"/>
    <w:rsid w:val="00D850A6"/>
    <w:rsid w:val="00D8595E"/>
    <w:rsid w:val="00D86B57"/>
    <w:rsid w:val="00D871CF"/>
    <w:rsid w:val="00D91031"/>
    <w:rsid w:val="00DB08F7"/>
    <w:rsid w:val="00DB0953"/>
    <w:rsid w:val="00DB3DB7"/>
    <w:rsid w:val="00DC4412"/>
    <w:rsid w:val="00DE0AD2"/>
    <w:rsid w:val="00DE1926"/>
    <w:rsid w:val="00DE29E6"/>
    <w:rsid w:val="00DE4582"/>
    <w:rsid w:val="00DF09B8"/>
    <w:rsid w:val="00DF19FB"/>
    <w:rsid w:val="00DF58B5"/>
    <w:rsid w:val="00E11C17"/>
    <w:rsid w:val="00E141A8"/>
    <w:rsid w:val="00E15686"/>
    <w:rsid w:val="00E17540"/>
    <w:rsid w:val="00E207AC"/>
    <w:rsid w:val="00E22DAB"/>
    <w:rsid w:val="00E331A1"/>
    <w:rsid w:val="00E3606D"/>
    <w:rsid w:val="00E37B2D"/>
    <w:rsid w:val="00E40250"/>
    <w:rsid w:val="00E4739D"/>
    <w:rsid w:val="00E47BA8"/>
    <w:rsid w:val="00E501BB"/>
    <w:rsid w:val="00E505A7"/>
    <w:rsid w:val="00E52D99"/>
    <w:rsid w:val="00E60BE6"/>
    <w:rsid w:val="00E64541"/>
    <w:rsid w:val="00E67C50"/>
    <w:rsid w:val="00E7659A"/>
    <w:rsid w:val="00E775A3"/>
    <w:rsid w:val="00E80DCC"/>
    <w:rsid w:val="00E92B1D"/>
    <w:rsid w:val="00E976B8"/>
    <w:rsid w:val="00E978D6"/>
    <w:rsid w:val="00EA5703"/>
    <w:rsid w:val="00EA5B4E"/>
    <w:rsid w:val="00EA78E1"/>
    <w:rsid w:val="00EB226B"/>
    <w:rsid w:val="00EC1CEA"/>
    <w:rsid w:val="00ED0E82"/>
    <w:rsid w:val="00ED234B"/>
    <w:rsid w:val="00ED2BF9"/>
    <w:rsid w:val="00ED6B3F"/>
    <w:rsid w:val="00ED7C24"/>
    <w:rsid w:val="00EE396C"/>
    <w:rsid w:val="00EE62DA"/>
    <w:rsid w:val="00EF1C8E"/>
    <w:rsid w:val="00EF50F4"/>
    <w:rsid w:val="00F03A69"/>
    <w:rsid w:val="00F060FD"/>
    <w:rsid w:val="00F237F9"/>
    <w:rsid w:val="00F27688"/>
    <w:rsid w:val="00F55967"/>
    <w:rsid w:val="00F57EA8"/>
    <w:rsid w:val="00F63E85"/>
    <w:rsid w:val="00F74D8C"/>
    <w:rsid w:val="00F82C42"/>
    <w:rsid w:val="00F861F1"/>
    <w:rsid w:val="00F9234A"/>
    <w:rsid w:val="00F95CDC"/>
    <w:rsid w:val="00FA6884"/>
    <w:rsid w:val="00FB2AFE"/>
    <w:rsid w:val="00FB4E90"/>
    <w:rsid w:val="00FB61E1"/>
    <w:rsid w:val="00FB7F37"/>
    <w:rsid w:val="00FC0C46"/>
    <w:rsid w:val="00FC186F"/>
    <w:rsid w:val="00FD00A4"/>
    <w:rsid w:val="00FD2D5E"/>
    <w:rsid w:val="00FE4EEA"/>
    <w:rsid w:val="00FE5C9D"/>
    <w:rsid w:val="00FF7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65C63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A2A"/>
    <w:rPr>
      <w:rFonts w:ascii="Times New Roman" w:hAnsi="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7EF"/>
    <w:pPr>
      <w:ind w:left="720"/>
      <w:contextualSpacing/>
    </w:pPr>
    <w:rPr>
      <w:rFonts w:asciiTheme="minorHAnsi" w:hAnsiTheme="minorHAnsi"/>
      <w:lang w:val="en-US" w:eastAsia="en-US"/>
    </w:rPr>
  </w:style>
  <w:style w:type="character" w:styleId="Hyperlink">
    <w:name w:val="Hyperlink"/>
    <w:basedOn w:val="DefaultParagraphFont"/>
    <w:uiPriority w:val="99"/>
    <w:unhideWhenUsed/>
    <w:rsid w:val="00C87CFD"/>
    <w:rPr>
      <w:color w:val="0563C1" w:themeColor="hyperlink"/>
      <w:u w:val="single"/>
    </w:rPr>
  </w:style>
  <w:style w:type="paragraph" w:styleId="NormalWeb">
    <w:name w:val="Normal (Web)"/>
    <w:basedOn w:val="Normal"/>
    <w:uiPriority w:val="99"/>
    <w:unhideWhenUsed/>
    <w:rsid w:val="00551DCE"/>
    <w:pPr>
      <w:spacing w:before="100" w:beforeAutospacing="1" w:after="100" w:afterAutospacing="1"/>
    </w:pPr>
    <w:rPr>
      <w:rFonts w:cs="Times New Roman"/>
      <w:lang w:val="en-US" w:eastAsia="en-US"/>
    </w:rPr>
  </w:style>
  <w:style w:type="character" w:styleId="Emphasis">
    <w:name w:val="Emphasis"/>
    <w:basedOn w:val="DefaultParagraphFont"/>
    <w:uiPriority w:val="20"/>
    <w:qFormat/>
    <w:rsid w:val="00551DCE"/>
    <w:rPr>
      <w:i/>
      <w:iCs/>
    </w:rPr>
  </w:style>
  <w:style w:type="character" w:styleId="Strong">
    <w:name w:val="Strong"/>
    <w:basedOn w:val="DefaultParagraphFont"/>
    <w:uiPriority w:val="22"/>
    <w:qFormat/>
    <w:rsid w:val="00551DCE"/>
    <w:rPr>
      <w:b/>
      <w:bCs/>
    </w:rPr>
  </w:style>
  <w:style w:type="table" w:styleId="TableGrid">
    <w:name w:val="Table Grid"/>
    <w:basedOn w:val="TableNormal"/>
    <w:uiPriority w:val="39"/>
    <w:rsid w:val="00A71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5153C"/>
  </w:style>
  <w:style w:type="paragraph" w:customStyle="1" w:styleId="Default">
    <w:name w:val="Default"/>
    <w:rsid w:val="00434CB5"/>
    <w:pPr>
      <w:autoSpaceDE w:val="0"/>
      <w:autoSpaceDN w:val="0"/>
      <w:adjustRightInd w:val="0"/>
    </w:pPr>
    <w:rPr>
      <w:rFonts w:ascii="Univers LT Std 45 Light" w:eastAsia="Times New Roman" w:hAnsi="Univers LT Std 45 Light" w:cs="Univers LT Std 45 Light"/>
      <w:color w:val="000000"/>
      <w:lang w:val="en-GB" w:eastAsia="en-GB"/>
    </w:rPr>
  </w:style>
  <w:style w:type="paragraph" w:styleId="BalloonText">
    <w:name w:val="Balloon Text"/>
    <w:basedOn w:val="Normal"/>
    <w:link w:val="BalloonTextChar"/>
    <w:uiPriority w:val="99"/>
    <w:semiHidden/>
    <w:unhideWhenUsed/>
    <w:rsid w:val="008B7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0FF"/>
    <w:rPr>
      <w:rFonts w:ascii="Segoe UI" w:hAnsi="Segoe UI" w:cs="Segoe UI"/>
      <w:sz w:val="18"/>
      <w:szCs w:val="18"/>
      <w:lang w:val="en-GB" w:eastAsia="en-GB"/>
    </w:rPr>
  </w:style>
  <w:style w:type="paragraph" w:styleId="BodyText">
    <w:name w:val="Body Text"/>
    <w:basedOn w:val="Normal"/>
    <w:link w:val="BodyTextChar"/>
    <w:uiPriority w:val="1"/>
    <w:qFormat/>
    <w:rsid w:val="00537425"/>
    <w:pPr>
      <w:widowControl w:val="0"/>
      <w:spacing w:before="28"/>
      <w:ind w:left="737"/>
    </w:pPr>
    <w:rPr>
      <w:rFonts w:ascii="Calibri" w:eastAsia="Calibri" w:hAnsi="Calibri"/>
      <w:sz w:val="18"/>
      <w:szCs w:val="18"/>
      <w:lang w:val="en-US" w:eastAsia="en-US"/>
    </w:rPr>
  </w:style>
  <w:style w:type="character" w:customStyle="1" w:styleId="BodyTextChar">
    <w:name w:val="Body Text Char"/>
    <w:basedOn w:val="DefaultParagraphFont"/>
    <w:link w:val="BodyText"/>
    <w:uiPriority w:val="1"/>
    <w:rsid w:val="00537425"/>
    <w:rPr>
      <w:rFonts w:ascii="Calibri" w:eastAsia="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1938">
      <w:bodyDiv w:val="1"/>
      <w:marLeft w:val="0"/>
      <w:marRight w:val="0"/>
      <w:marTop w:val="0"/>
      <w:marBottom w:val="0"/>
      <w:divBdr>
        <w:top w:val="none" w:sz="0" w:space="0" w:color="auto"/>
        <w:left w:val="none" w:sz="0" w:space="0" w:color="auto"/>
        <w:bottom w:val="none" w:sz="0" w:space="0" w:color="auto"/>
        <w:right w:val="none" w:sz="0" w:space="0" w:color="auto"/>
      </w:divBdr>
      <w:divsChild>
        <w:div w:id="1472790748">
          <w:marLeft w:val="0"/>
          <w:marRight w:val="0"/>
          <w:marTop w:val="0"/>
          <w:marBottom w:val="0"/>
          <w:divBdr>
            <w:top w:val="none" w:sz="0" w:space="0" w:color="auto"/>
            <w:left w:val="none" w:sz="0" w:space="0" w:color="auto"/>
            <w:bottom w:val="none" w:sz="0" w:space="0" w:color="auto"/>
            <w:right w:val="none" w:sz="0" w:space="0" w:color="auto"/>
          </w:divBdr>
        </w:div>
      </w:divsChild>
    </w:div>
    <w:div w:id="46531280">
      <w:bodyDiv w:val="1"/>
      <w:marLeft w:val="0"/>
      <w:marRight w:val="0"/>
      <w:marTop w:val="0"/>
      <w:marBottom w:val="0"/>
      <w:divBdr>
        <w:top w:val="none" w:sz="0" w:space="0" w:color="auto"/>
        <w:left w:val="none" w:sz="0" w:space="0" w:color="auto"/>
        <w:bottom w:val="none" w:sz="0" w:space="0" w:color="auto"/>
        <w:right w:val="none" w:sz="0" w:space="0" w:color="auto"/>
      </w:divBdr>
    </w:div>
    <w:div w:id="80878077">
      <w:bodyDiv w:val="1"/>
      <w:marLeft w:val="0"/>
      <w:marRight w:val="0"/>
      <w:marTop w:val="0"/>
      <w:marBottom w:val="0"/>
      <w:divBdr>
        <w:top w:val="none" w:sz="0" w:space="0" w:color="auto"/>
        <w:left w:val="none" w:sz="0" w:space="0" w:color="auto"/>
        <w:bottom w:val="none" w:sz="0" w:space="0" w:color="auto"/>
        <w:right w:val="none" w:sz="0" w:space="0" w:color="auto"/>
      </w:divBdr>
    </w:div>
    <w:div w:id="111167188">
      <w:bodyDiv w:val="1"/>
      <w:marLeft w:val="0"/>
      <w:marRight w:val="0"/>
      <w:marTop w:val="0"/>
      <w:marBottom w:val="0"/>
      <w:divBdr>
        <w:top w:val="none" w:sz="0" w:space="0" w:color="auto"/>
        <w:left w:val="none" w:sz="0" w:space="0" w:color="auto"/>
        <w:bottom w:val="none" w:sz="0" w:space="0" w:color="auto"/>
        <w:right w:val="none" w:sz="0" w:space="0" w:color="auto"/>
      </w:divBdr>
      <w:divsChild>
        <w:div w:id="926572689">
          <w:marLeft w:val="0"/>
          <w:marRight w:val="0"/>
          <w:marTop w:val="0"/>
          <w:marBottom w:val="0"/>
          <w:divBdr>
            <w:top w:val="none" w:sz="0" w:space="0" w:color="auto"/>
            <w:left w:val="none" w:sz="0" w:space="0" w:color="auto"/>
            <w:bottom w:val="none" w:sz="0" w:space="0" w:color="auto"/>
            <w:right w:val="none" w:sz="0" w:space="0" w:color="auto"/>
          </w:divBdr>
        </w:div>
        <w:div w:id="812411137">
          <w:marLeft w:val="0"/>
          <w:marRight w:val="0"/>
          <w:marTop w:val="0"/>
          <w:marBottom w:val="0"/>
          <w:divBdr>
            <w:top w:val="none" w:sz="0" w:space="0" w:color="auto"/>
            <w:left w:val="none" w:sz="0" w:space="0" w:color="auto"/>
            <w:bottom w:val="none" w:sz="0" w:space="0" w:color="auto"/>
            <w:right w:val="none" w:sz="0" w:space="0" w:color="auto"/>
          </w:divBdr>
        </w:div>
        <w:div w:id="2064131204">
          <w:marLeft w:val="0"/>
          <w:marRight w:val="0"/>
          <w:marTop w:val="0"/>
          <w:marBottom w:val="0"/>
          <w:divBdr>
            <w:top w:val="none" w:sz="0" w:space="0" w:color="auto"/>
            <w:left w:val="none" w:sz="0" w:space="0" w:color="auto"/>
            <w:bottom w:val="none" w:sz="0" w:space="0" w:color="auto"/>
            <w:right w:val="none" w:sz="0" w:space="0" w:color="auto"/>
          </w:divBdr>
        </w:div>
        <w:div w:id="1935242915">
          <w:marLeft w:val="0"/>
          <w:marRight w:val="0"/>
          <w:marTop w:val="0"/>
          <w:marBottom w:val="0"/>
          <w:divBdr>
            <w:top w:val="none" w:sz="0" w:space="0" w:color="auto"/>
            <w:left w:val="none" w:sz="0" w:space="0" w:color="auto"/>
            <w:bottom w:val="none" w:sz="0" w:space="0" w:color="auto"/>
            <w:right w:val="none" w:sz="0" w:space="0" w:color="auto"/>
          </w:divBdr>
        </w:div>
      </w:divsChild>
    </w:div>
    <w:div w:id="156728105">
      <w:bodyDiv w:val="1"/>
      <w:marLeft w:val="0"/>
      <w:marRight w:val="0"/>
      <w:marTop w:val="0"/>
      <w:marBottom w:val="0"/>
      <w:divBdr>
        <w:top w:val="none" w:sz="0" w:space="0" w:color="auto"/>
        <w:left w:val="none" w:sz="0" w:space="0" w:color="auto"/>
        <w:bottom w:val="none" w:sz="0" w:space="0" w:color="auto"/>
        <w:right w:val="none" w:sz="0" w:space="0" w:color="auto"/>
      </w:divBdr>
    </w:div>
    <w:div w:id="168763551">
      <w:bodyDiv w:val="1"/>
      <w:marLeft w:val="0"/>
      <w:marRight w:val="0"/>
      <w:marTop w:val="0"/>
      <w:marBottom w:val="0"/>
      <w:divBdr>
        <w:top w:val="none" w:sz="0" w:space="0" w:color="auto"/>
        <w:left w:val="none" w:sz="0" w:space="0" w:color="auto"/>
        <w:bottom w:val="none" w:sz="0" w:space="0" w:color="auto"/>
        <w:right w:val="none" w:sz="0" w:space="0" w:color="auto"/>
      </w:divBdr>
      <w:divsChild>
        <w:div w:id="1895308708">
          <w:marLeft w:val="0"/>
          <w:marRight w:val="0"/>
          <w:marTop w:val="0"/>
          <w:marBottom w:val="0"/>
          <w:divBdr>
            <w:top w:val="none" w:sz="0" w:space="0" w:color="auto"/>
            <w:left w:val="none" w:sz="0" w:space="0" w:color="auto"/>
            <w:bottom w:val="none" w:sz="0" w:space="0" w:color="auto"/>
            <w:right w:val="none" w:sz="0" w:space="0" w:color="auto"/>
          </w:divBdr>
        </w:div>
        <w:div w:id="590743286">
          <w:marLeft w:val="0"/>
          <w:marRight w:val="0"/>
          <w:marTop w:val="0"/>
          <w:marBottom w:val="0"/>
          <w:divBdr>
            <w:top w:val="none" w:sz="0" w:space="0" w:color="auto"/>
            <w:left w:val="none" w:sz="0" w:space="0" w:color="auto"/>
            <w:bottom w:val="none" w:sz="0" w:space="0" w:color="auto"/>
            <w:right w:val="none" w:sz="0" w:space="0" w:color="auto"/>
          </w:divBdr>
        </w:div>
        <w:div w:id="369451507">
          <w:marLeft w:val="0"/>
          <w:marRight w:val="0"/>
          <w:marTop w:val="0"/>
          <w:marBottom w:val="0"/>
          <w:divBdr>
            <w:top w:val="none" w:sz="0" w:space="0" w:color="auto"/>
            <w:left w:val="none" w:sz="0" w:space="0" w:color="auto"/>
            <w:bottom w:val="none" w:sz="0" w:space="0" w:color="auto"/>
            <w:right w:val="none" w:sz="0" w:space="0" w:color="auto"/>
          </w:divBdr>
        </w:div>
        <w:div w:id="1230267876">
          <w:marLeft w:val="0"/>
          <w:marRight w:val="0"/>
          <w:marTop w:val="0"/>
          <w:marBottom w:val="0"/>
          <w:divBdr>
            <w:top w:val="none" w:sz="0" w:space="0" w:color="auto"/>
            <w:left w:val="none" w:sz="0" w:space="0" w:color="auto"/>
            <w:bottom w:val="none" w:sz="0" w:space="0" w:color="auto"/>
            <w:right w:val="none" w:sz="0" w:space="0" w:color="auto"/>
          </w:divBdr>
        </w:div>
      </w:divsChild>
    </w:div>
    <w:div w:id="169876694">
      <w:bodyDiv w:val="1"/>
      <w:marLeft w:val="0"/>
      <w:marRight w:val="0"/>
      <w:marTop w:val="0"/>
      <w:marBottom w:val="0"/>
      <w:divBdr>
        <w:top w:val="none" w:sz="0" w:space="0" w:color="auto"/>
        <w:left w:val="none" w:sz="0" w:space="0" w:color="auto"/>
        <w:bottom w:val="none" w:sz="0" w:space="0" w:color="auto"/>
        <w:right w:val="none" w:sz="0" w:space="0" w:color="auto"/>
      </w:divBdr>
    </w:div>
    <w:div w:id="194193750">
      <w:bodyDiv w:val="1"/>
      <w:marLeft w:val="0"/>
      <w:marRight w:val="0"/>
      <w:marTop w:val="0"/>
      <w:marBottom w:val="0"/>
      <w:divBdr>
        <w:top w:val="none" w:sz="0" w:space="0" w:color="auto"/>
        <w:left w:val="none" w:sz="0" w:space="0" w:color="auto"/>
        <w:bottom w:val="none" w:sz="0" w:space="0" w:color="auto"/>
        <w:right w:val="none" w:sz="0" w:space="0" w:color="auto"/>
      </w:divBdr>
    </w:div>
    <w:div w:id="218982849">
      <w:bodyDiv w:val="1"/>
      <w:marLeft w:val="0"/>
      <w:marRight w:val="0"/>
      <w:marTop w:val="0"/>
      <w:marBottom w:val="0"/>
      <w:divBdr>
        <w:top w:val="none" w:sz="0" w:space="0" w:color="auto"/>
        <w:left w:val="none" w:sz="0" w:space="0" w:color="auto"/>
        <w:bottom w:val="none" w:sz="0" w:space="0" w:color="auto"/>
        <w:right w:val="none" w:sz="0" w:space="0" w:color="auto"/>
      </w:divBdr>
    </w:div>
    <w:div w:id="254093234">
      <w:bodyDiv w:val="1"/>
      <w:marLeft w:val="0"/>
      <w:marRight w:val="0"/>
      <w:marTop w:val="0"/>
      <w:marBottom w:val="0"/>
      <w:divBdr>
        <w:top w:val="none" w:sz="0" w:space="0" w:color="auto"/>
        <w:left w:val="none" w:sz="0" w:space="0" w:color="auto"/>
        <w:bottom w:val="none" w:sz="0" w:space="0" w:color="auto"/>
        <w:right w:val="none" w:sz="0" w:space="0" w:color="auto"/>
      </w:divBdr>
    </w:div>
    <w:div w:id="255478696">
      <w:bodyDiv w:val="1"/>
      <w:marLeft w:val="0"/>
      <w:marRight w:val="0"/>
      <w:marTop w:val="0"/>
      <w:marBottom w:val="0"/>
      <w:divBdr>
        <w:top w:val="none" w:sz="0" w:space="0" w:color="auto"/>
        <w:left w:val="none" w:sz="0" w:space="0" w:color="auto"/>
        <w:bottom w:val="none" w:sz="0" w:space="0" w:color="auto"/>
        <w:right w:val="none" w:sz="0" w:space="0" w:color="auto"/>
      </w:divBdr>
    </w:div>
    <w:div w:id="272439174">
      <w:bodyDiv w:val="1"/>
      <w:marLeft w:val="0"/>
      <w:marRight w:val="0"/>
      <w:marTop w:val="0"/>
      <w:marBottom w:val="0"/>
      <w:divBdr>
        <w:top w:val="none" w:sz="0" w:space="0" w:color="auto"/>
        <w:left w:val="none" w:sz="0" w:space="0" w:color="auto"/>
        <w:bottom w:val="none" w:sz="0" w:space="0" w:color="auto"/>
        <w:right w:val="none" w:sz="0" w:space="0" w:color="auto"/>
      </w:divBdr>
    </w:div>
    <w:div w:id="358315666">
      <w:bodyDiv w:val="1"/>
      <w:marLeft w:val="0"/>
      <w:marRight w:val="0"/>
      <w:marTop w:val="0"/>
      <w:marBottom w:val="0"/>
      <w:divBdr>
        <w:top w:val="none" w:sz="0" w:space="0" w:color="auto"/>
        <w:left w:val="none" w:sz="0" w:space="0" w:color="auto"/>
        <w:bottom w:val="none" w:sz="0" w:space="0" w:color="auto"/>
        <w:right w:val="none" w:sz="0" w:space="0" w:color="auto"/>
      </w:divBdr>
    </w:div>
    <w:div w:id="395054231">
      <w:bodyDiv w:val="1"/>
      <w:marLeft w:val="0"/>
      <w:marRight w:val="0"/>
      <w:marTop w:val="0"/>
      <w:marBottom w:val="0"/>
      <w:divBdr>
        <w:top w:val="none" w:sz="0" w:space="0" w:color="auto"/>
        <w:left w:val="none" w:sz="0" w:space="0" w:color="auto"/>
        <w:bottom w:val="none" w:sz="0" w:space="0" w:color="auto"/>
        <w:right w:val="none" w:sz="0" w:space="0" w:color="auto"/>
      </w:divBdr>
    </w:div>
    <w:div w:id="453712806">
      <w:bodyDiv w:val="1"/>
      <w:marLeft w:val="0"/>
      <w:marRight w:val="0"/>
      <w:marTop w:val="0"/>
      <w:marBottom w:val="0"/>
      <w:divBdr>
        <w:top w:val="none" w:sz="0" w:space="0" w:color="auto"/>
        <w:left w:val="none" w:sz="0" w:space="0" w:color="auto"/>
        <w:bottom w:val="none" w:sz="0" w:space="0" w:color="auto"/>
        <w:right w:val="none" w:sz="0" w:space="0" w:color="auto"/>
      </w:divBdr>
    </w:div>
    <w:div w:id="460729399">
      <w:bodyDiv w:val="1"/>
      <w:marLeft w:val="0"/>
      <w:marRight w:val="0"/>
      <w:marTop w:val="0"/>
      <w:marBottom w:val="0"/>
      <w:divBdr>
        <w:top w:val="none" w:sz="0" w:space="0" w:color="auto"/>
        <w:left w:val="none" w:sz="0" w:space="0" w:color="auto"/>
        <w:bottom w:val="none" w:sz="0" w:space="0" w:color="auto"/>
        <w:right w:val="none" w:sz="0" w:space="0" w:color="auto"/>
      </w:divBdr>
    </w:div>
    <w:div w:id="476804339">
      <w:bodyDiv w:val="1"/>
      <w:marLeft w:val="0"/>
      <w:marRight w:val="0"/>
      <w:marTop w:val="0"/>
      <w:marBottom w:val="0"/>
      <w:divBdr>
        <w:top w:val="none" w:sz="0" w:space="0" w:color="auto"/>
        <w:left w:val="none" w:sz="0" w:space="0" w:color="auto"/>
        <w:bottom w:val="none" w:sz="0" w:space="0" w:color="auto"/>
        <w:right w:val="none" w:sz="0" w:space="0" w:color="auto"/>
      </w:divBdr>
      <w:divsChild>
        <w:div w:id="303119201">
          <w:marLeft w:val="0"/>
          <w:marRight w:val="0"/>
          <w:marTop w:val="0"/>
          <w:marBottom w:val="0"/>
          <w:divBdr>
            <w:top w:val="none" w:sz="0" w:space="0" w:color="auto"/>
            <w:left w:val="none" w:sz="0" w:space="0" w:color="auto"/>
            <w:bottom w:val="none" w:sz="0" w:space="0" w:color="auto"/>
            <w:right w:val="none" w:sz="0" w:space="0" w:color="auto"/>
          </w:divBdr>
        </w:div>
      </w:divsChild>
    </w:div>
    <w:div w:id="496649205">
      <w:bodyDiv w:val="1"/>
      <w:marLeft w:val="0"/>
      <w:marRight w:val="0"/>
      <w:marTop w:val="0"/>
      <w:marBottom w:val="0"/>
      <w:divBdr>
        <w:top w:val="none" w:sz="0" w:space="0" w:color="auto"/>
        <w:left w:val="none" w:sz="0" w:space="0" w:color="auto"/>
        <w:bottom w:val="none" w:sz="0" w:space="0" w:color="auto"/>
        <w:right w:val="none" w:sz="0" w:space="0" w:color="auto"/>
      </w:divBdr>
    </w:div>
    <w:div w:id="549027670">
      <w:bodyDiv w:val="1"/>
      <w:marLeft w:val="0"/>
      <w:marRight w:val="0"/>
      <w:marTop w:val="0"/>
      <w:marBottom w:val="0"/>
      <w:divBdr>
        <w:top w:val="none" w:sz="0" w:space="0" w:color="auto"/>
        <w:left w:val="none" w:sz="0" w:space="0" w:color="auto"/>
        <w:bottom w:val="none" w:sz="0" w:space="0" w:color="auto"/>
        <w:right w:val="none" w:sz="0" w:space="0" w:color="auto"/>
      </w:divBdr>
    </w:div>
    <w:div w:id="568618275">
      <w:bodyDiv w:val="1"/>
      <w:marLeft w:val="0"/>
      <w:marRight w:val="0"/>
      <w:marTop w:val="0"/>
      <w:marBottom w:val="0"/>
      <w:divBdr>
        <w:top w:val="none" w:sz="0" w:space="0" w:color="auto"/>
        <w:left w:val="none" w:sz="0" w:space="0" w:color="auto"/>
        <w:bottom w:val="none" w:sz="0" w:space="0" w:color="auto"/>
        <w:right w:val="none" w:sz="0" w:space="0" w:color="auto"/>
      </w:divBdr>
      <w:divsChild>
        <w:div w:id="1666318493">
          <w:marLeft w:val="0"/>
          <w:marRight w:val="0"/>
          <w:marTop w:val="0"/>
          <w:marBottom w:val="0"/>
          <w:divBdr>
            <w:top w:val="none" w:sz="0" w:space="0" w:color="auto"/>
            <w:left w:val="none" w:sz="0" w:space="0" w:color="auto"/>
            <w:bottom w:val="none" w:sz="0" w:space="0" w:color="auto"/>
            <w:right w:val="none" w:sz="0" w:space="0" w:color="auto"/>
          </w:divBdr>
        </w:div>
      </w:divsChild>
    </w:div>
    <w:div w:id="586114729">
      <w:bodyDiv w:val="1"/>
      <w:marLeft w:val="0"/>
      <w:marRight w:val="0"/>
      <w:marTop w:val="0"/>
      <w:marBottom w:val="0"/>
      <w:divBdr>
        <w:top w:val="none" w:sz="0" w:space="0" w:color="auto"/>
        <w:left w:val="none" w:sz="0" w:space="0" w:color="auto"/>
        <w:bottom w:val="none" w:sz="0" w:space="0" w:color="auto"/>
        <w:right w:val="none" w:sz="0" w:space="0" w:color="auto"/>
      </w:divBdr>
      <w:divsChild>
        <w:div w:id="1933934135">
          <w:marLeft w:val="0"/>
          <w:marRight w:val="0"/>
          <w:marTop w:val="0"/>
          <w:marBottom w:val="0"/>
          <w:divBdr>
            <w:top w:val="none" w:sz="0" w:space="0" w:color="auto"/>
            <w:left w:val="none" w:sz="0" w:space="0" w:color="auto"/>
            <w:bottom w:val="none" w:sz="0" w:space="0" w:color="auto"/>
            <w:right w:val="none" w:sz="0" w:space="0" w:color="auto"/>
          </w:divBdr>
        </w:div>
        <w:div w:id="1387028905">
          <w:marLeft w:val="0"/>
          <w:marRight w:val="0"/>
          <w:marTop w:val="0"/>
          <w:marBottom w:val="0"/>
          <w:divBdr>
            <w:top w:val="none" w:sz="0" w:space="0" w:color="auto"/>
            <w:left w:val="none" w:sz="0" w:space="0" w:color="auto"/>
            <w:bottom w:val="none" w:sz="0" w:space="0" w:color="auto"/>
            <w:right w:val="none" w:sz="0" w:space="0" w:color="auto"/>
          </w:divBdr>
          <w:divsChild>
            <w:div w:id="8186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357985">
      <w:bodyDiv w:val="1"/>
      <w:marLeft w:val="0"/>
      <w:marRight w:val="0"/>
      <w:marTop w:val="0"/>
      <w:marBottom w:val="0"/>
      <w:divBdr>
        <w:top w:val="none" w:sz="0" w:space="0" w:color="auto"/>
        <w:left w:val="none" w:sz="0" w:space="0" w:color="auto"/>
        <w:bottom w:val="none" w:sz="0" w:space="0" w:color="auto"/>
        <w:right w:val="none" w:sz="0" w:space="0" w:color="auto"/>
      </w:divBdr>
    </w:div>
    <w:div w:id="779767054">
      <w:bodyDiv w:val="1"/>
      <w:marLeft w:val="0"/>
      <w:marRight w:val="0"/>
      <w:marTop w:val="0"/>
      <w:marBottom w:val="0"/>
      <w:divBdr>
        <w:top w:val="none" w:sz="0" w:space="0" w:color="auto"/>
        <w:left w:val="none" w:sz="0" w:space="0" w:color="auto"/>
        <w:bottom w:val="none" w:sz="0" w:space="0" w:color="auto"/>
        <w:right w:val="none" w:sz="0" w:space="0" w:color="auto"/>
      </w:divBdr>
    </w:div>
    <w:div w:id="860050591">
      <w:bodyDiv w:val="1"/>
      <w:marLeft w:val="0"/>
      <w:marRight w:val="0"/>
      <w:marTop w:val="0"/>
      <w:marBottom w:val="0"/>
      <w:divBdr>
        <w:top w:val="none" w:sz="0" w:space="0" w:color="auto"/>
        <w:left w:val="none" w:sz="0" w:space="0" w:color="auto"/>
        <w:bottom w:val="none" w:sz="0" w:space="0" w:color="auto"/>
        <w:right w:val="none" w:sz="0" w:space="0" w:color="auto"/>
      </w:divBdr>
    </w:div>
    <w:div w:id="895817348">
      <w:bodyDiv w:val="1"/>
      <w:marLeft w:val="0"/>
      <w:marRight w:val="0"/>
      <w:marTop w:val="0"/>
      <w:marBottom w:val="0"/>
      <w:divBdr>
        <w:top w:val="none" w:sz="0" w:space="0" w:color="auto"/>
        <w:left w:val="none" w:sz="0" w:space="0" w:color="auto"/>
        <w:bottom w:val="none" w:sz="0" w:space="0" w:color="auto"/>
        <w:right w:val="none" w:sz="0" w:space="0" w:color="auto"/>
      </w:divBdr>
    </w:div>
    <w:div w:id="951398686">
      <w:bodyDiv w:val="1"/>
      <w:marLeft w:val="0"/>
      <w:marRight w:val="0"/>
      <w:marTop w:val="0"/>
      <w:marBottom w:val="0"/>
      <w:divBdr>
        <w:top w:val="none" w:sz="0" w:space="0" w:color="auto"/>
        <w:left w:val="none" w:sz="0" w:space="0" w:color="auto"/>
        <w:bottom w:val="none" w:sz="0" w:space="0" w:color="auto"/>
        <w:right w:val="none" w:sz="0" w:space="0" w:color="auto"/>
      </w:divBdr>
    </w:div>
    <w:div w:id="1020351253">
      <w:bodyDiv w:val="1"/>
      <w:marLeft w:val="0"/>
      <w:marRight w:val="0"/>
      <w:marTop w:val="0"/>
      <w:marBottom w:val="0"/>
      <w:divBdr>
        <w:top w:val="none" w:sz="0" w:space="0" w:color="auto"/>
        <w:left w:val="none" w:sz="0" w:space="0" w:color="auto"/>
        <w:bottom w:val="none" w:sz="0" w:space="0" w:color="auto"/>
        <w:right w:val="none" w:sz="0" w:space="0" w:color="auto"/>
      </w:divBdr>
    </w:div>
    <w:div w:id="1099373105">
      <w:bodyDiv w:val="1"/>
      <w:marLeft w:val="0"/>
      <w:marRight w:val="0"/>
      <w:marTop w:val="0"/>
      <w:marBottom w:val="0"/>
      <w:divBdr>
        <w:top w:val="none" w:sz="0" w:space="0" w:color="auto"/>
        <w:left w:val="none" w:sz="0" w:space="0" w:color="auto"/>
        <w:bottom w:val="none" w:sz="0" w:space="0" w:color="auto"/>
        <w:right w:val="none" w:sz="0" w:space="0" w:color="auto"/>
      </w:divBdr>
    </w:div>
    <w:div w:id="1109396368">
      <w:bodyDiv w:val="1"/>
      <w:marLeft w:val="0"/>
      <w:marRight w:val="0"/>
      <w:marTop w:val="0"/>
      <w:marBottom w:val="0"/>
      <w:divBdr>
        <w:top w:val="none" w:sz="0" w:space="0" w:color="auto"/>
        <w:left w:val="none" w:sz="0" w:space="0" w:color="auto"/>
        <w:bottom w:val="none" w:sz="0" w:space="0" w:color="auto"/>
        <w:right w:val="none" w:sz="0" w:space="0" w:color="auto"/>
      </w:divBdr>
    </w:div>
    <w:div w:id="1136294568">
      <w:bodyDiv w:val="1"/>
      <w:marLeft w:val="0"/>
      <w:marRight w:val="0"/>
      <w:marTop w:val="0"/>
      <w:marBottom w:val="0"/>
      <w:divBdr>
        <w:top w:val="none" w:sz="0" w:space="0" w:color="auto"/>
        <w:left w:val="none" w:sz="0" w:space="0" w:color="auto"/>
        <w:bottom w:val="none" w:sz="0" w:space="0" w:color="auto"/>
        <w:right w:val="none" w:sz="0" w:space="0" w:color="auto"/>
      </w:divBdr>
    </w:div>
    <w:div w:id="1167330168">
      <w:bodyDiv w:val="1"/>
      <w:marLeft w:val="0"/>
      <w:marRight w:val="0"/>
      <w:marTop w:val="0"/>
      <w:marBottom w:val="0"/>
      <w:divBdr>
        <w:top w:val="none" w:sz="0" w:space="0" w:color="auto"/>
        <w:left w:val="none" w:sz="0" w:space="0" w:color="auto"/>
        <w:bottom w:val="none" w:sz="0" w:space="0" w:color="auto"/>
        <w:right w:val="none" w:sz="0" w:space="0" w:color="auto"/>
      </w:divBdr>
      <w:divsChild>
        <w:div w:id="966812247">
          <w:marLeft w:val="0"/>
          <w:marRight w:val="0"/>
          <w:marTop w:val="0"/>
          <w:marBottom w:val="0"/>
          <w:divBdr>
            <w:top w:val="none" w:sz="0" w:space="0" w:color="auto"/>
            <w:left w:val="none" w:sz="0" w:space="0" w:color="auto"/>
            <w:bottom w:val="none" w:sz="0" w:space="0" w:color="auto"/>
            <w:right w:val="none" w:sz="0" w:space="0" w:color="auto"/>
          </w:divBdr>
        </w:div>
      </w:divsChild>
    </w:div>
    <w:div w:id="1178234967">
      <w:bodyDiv w:val="1"/>
      <w:marLeft w:val="0"/>
      <w:marRight w:val="0"/>
      <w:marTop w:val="0"/>
      <w:marBottom w:val="0"/>
      <w:divBdr>
        <w:top w:val="none" w:sz="0" w:space="0" w:color="auto"/>
        <w:left w:val="none" w:sz="0" w:space="0" w:color="auto"/>
        <w:bottom w:val="none" w:sz="0" w:space="0" w:color="auto"/>
        <w:right w:val="none" w:sz="0" w:space="0" w:color="auto"/>
      </w:divBdr>
      <w:divsChild>
        <w:div w:id="890580803">
          <w:marLeft w:val="0"/>
          <w:marRight w:val="0"/>
          <w:marTop w:val="0"/>
          <w:marBottom w:val="0"/>
          <w:divBdr>
            <w:top w:val="none" w:sz="0" w:space="0" w:color="auto"/>
            <w:left w:val="none" w:sz="0" w:space="0" w:color="auto"/>
            <w:bottom w:val="none" w:sz="0" w:space="0" w:color="auto"/>
            <w:right w:val="none" w:sz="0" w:space="0" w:color="auto"/>
          </w:divBdr>
        </w:div>
      </w:divsChild>
    </w:div>
    <w:div w:id="1185443124">
      <w:bodyDiv w:val="1"/>
      <w:marLeft w:val="0"/>
      <w:marRight w:val="0"/>
      <w:marTop w:val="0"/>
      <w:marBottom w:val="0"/>
      <w:divBdr>
        <w:top w:val="none" w:sz="0" w:space="0" w:color="auto"/>
        <w:left w:val="none" w:sz="0" w:space="0" w:color="auto"/>
        <w:bottom w:val="none" w:sz="0" w:space="0" w:color="auto"/>
        <w:right w:val="none" w:sz="0" w:space="0" w:color="auto"/>
      </w:divBdr>
    </w:div>
    <w:div w:id="1203513921">
      <w:bodyDiv w:val="1"/>
      <w:marLeft w:val="0"/>
      <w:marRight w:val="0"/>
      <w:marTop w:val="0"/>
      <w:marBottom w:val="0"/>
      <w:divBdr>
        <w:top w:val="none" w:sz="0" w:space="0" w:color="auto"/>
        <w:left w:val="none" w:sz="0" w:space="0" w:color="auto"/>
        <w:bottom w:val="none" w:sz="0" w:space="0" w:color="auto"/>
        <w:right w:val="none" w:sz="0" w:space="0" w:color="auto"/>
      </w:divBdr>
    </w:div>
    <w:div w:id="1221091493">
      <w:bodyDiv w:val="1"/>
      <w:marLeft w:val="0"/>
      <w:marRight w:val="0"/>
      <w:marTop w:val="0"/>
      <w:marBottom w:val="0"/>
      <w:divBdr>
        <w:top w:val="none" w:sz="0" w:space="0" w:color="auto"/>
        <w:left w:val="none" w:sz="0" w:space="0" w:color="auto"/>
        <w:bottom w:val="none" w:sz="0" w:space="0" w:color="auto"/>
        <w:right w:val="none" w:sz="0" w:space="0" w:color="auto"/>
      </w:divBdr>
      <w:divsChild>
        <w:div w:id="1836651606">
          <w:marLeft w:val="0"/>
          <w:marRight w:val="0"/>
          <w:marTop w:val="0"/>
          <w:marBottom w:val="0"/>
          <w:divBdr>
            <w:top w:val="none" w:sz="0" w:space="0" w:color="auto"/>
            <w:left w:val="none" w:sz="0" w:space="0" w:color="auto"/>
            <w:bottom w:val="none" w:sz="0" w:space="0" w:color="auto"/>
            <w:right w:val="none" w:sz="0" w:space="0" w:color="auto"/>
          </w:divBdr>
        </w:div>
        <w:div w:id="976835669">
          <w:marLeft w:val="0"/>
          <w:marRight w:val="0"/>
          <w:marTop w:val="0"/>
          <w:marBottom w:val="0"/>
          <w:divBdr>
            <w:top w:val="none" w:sz="0" w:space="0" w:color="auto"/>
            <w:left w:val="none" w:sz="0" w:space="0" w:color="auto"/>
            <w:bottom w:val="none" w:sz="0" w:space="0" w:color="auto"/>
            <w:right w:val="none" w:sz="0" w:space="0" w:color="auto"/>
          </w:divBdr>
        </w:div>
        <w:div w:id="1853521827">
          <w:marLeft w:val="0"/>
          <w:marRight w:val="0"/>
          <w:marTop w:val="0"/>
          <w:marBottom w:val="0"/>
          <w:divBdr>
            <w:top w:val="none" w:sz="0" w:space="0" w:color="auto"/>
            <w:left w:val="none" w:sz="0" w:space="0" w:color="auto"/>
            <w:bottom w:val="none" w:sz="0" w:space="0" w:color="auto"/>
            <w:right w:val="none" w:sz="0" w:space="0" w:color="auto"/>
          </w:divBdr>
        </w:div>
        <w:div w:id="1282803774">
          <w:marLeft w:val="0"/>
          <w:marRight w:val="0"/>
          <w:marTop w:val="0"/>
          <w:marBottom w:val="0"/>
          <w:divBdr>
            <w:top w:val="none" w:sz="0" w:space="0" w:color="auto"/>
            <w:left w:val="none" w:sz="0" w:space="0" w:color="auto"/>
            <w:bottom w:val="none" w:sz="0" w:space="0" w:color="auto"/>
            <w:right w:val="none" w:sz="0" w:space="0" w:color="auto"/>
          </w:divBdr>
        </w:div>
        <w:div w:id="1340502823">
          <w:marLeft w:val="0"/>
          <w:marRight w:val="0"/>
          <w:marTop w:val="0"/>
          <w:marBottom w:val="0"/>
          <w:divBdr>
            <w:top w:val="none" w:sz="0" w:space="0" w:color="auto"/>
            <w:left w:val="none" w:sz="0" w:space="0" w:color="auto"/>
            <w:bottom w:val="none" w:sz="0" w:space="0" w:color="auto"/>
            <w:right w:val="none" w:sz="0" w:space="0" w:color="auto"/>
          </w:divBdr>
        </w:div>
        <w:div w:id="1119255743">
          <w:marLeft w:val="0"/>
          <w:marRight w:val="0"/>
          <w:marTop w:val="0"/>
          <w:marBottom w:val="0"/>
          <w:divBdr>
            <w:top w:val="none" w:sz="0" w:space="0" w:color="auto"/>
            <w:left w:val="none" w:sz="0" w:space="0" w:color="auto"/>
            <w:bottom w:val="none" w:sz="0" w:space="0" w:color="auto"/>
            <w:right w:val="none" w:sz="0" w:space="0" w:color="auto"/>
          </w:divBdr>
        </w:div>
        <w:div w:id="1286813482">
          <w:marLeft w:val="0"/>
          <w:marRight w:val="0"/>
          <w:marTop w:val="0"/>
          <w:marBottom w:val="0"/>
          <w:divBdr>
            <w:top w:val="none" w:sz="0" w:space="0" w:color="auto"/>
            <w:left w:val="none" w:sz="0" w:space="0" w:color="auto"/>
            <w:bottom w:val="none" w:sz="0" w:space="0" w:color="auto"/>
            <w:right w:val="none" w:sz="0" w:space="0" w:color="auto"/>
          </w:divBdr>
        </w:div>
        <w:div w:id="1593587117">
          <w:marLeft w:val="0"/>
          <w:marRight w:val="0"/>
          <w:marTop w:val="0"/>
          <w:marBottom w:val="0"/>
          <w:divBdr>
            <w:top w:val="none" w:sz="0" w:space="0" w:color="auto"/>
            <w:left w:val="none" w:sz="0" w:space="0" w:color="auto"/>
            <w:bottom w:val="none" w:sz="0" w:space="0" w:color="auto"/>
            <w:right w:val="none" w:sz="0" w:space="0" w:color="auto"/>
          </w:divBdr>
        </w:div>
      </w:divsChild>
    </w:div>
    <w:div w:id="1234319273">
      <w:bodyDiv w:val="1"/>
      <w:marLeft w:val="0"/>
      <w:marRight w:val="0"/>
      <w:marTop w:val="0"/>
      <w:marBottom w:val="0"/>
      <w:divBdr>
        <w:top w:val="none" w:sz="0" w:space="0" w:color="auto"/>
        <w:left w:val="none" w:sz="0" w:space="0" w:color="auto"/>
        <w:bottom w:val="none" w:sz="0" w:space="0" w:color="auto"/>
        <w:right w:val="none" w:sz="0" w:space="0" w:color="auto"/>
      </w:divBdr>
    </w:div>
    <w:div w:id="1239176175">
      <w:bodyDiv w:val="1"/>
      <w:marLeft w:val="0"/>
      <w:marRight w:val="0"/>
      <w:marTop w:val="0"/>
      <w:marBottom w:val="0"/>
      <w:divBdr>
        <w:top w:val="none" w:sz="0" w:space="0" w:color="auto"/>
        <w:left w:val="none" w:sz="0" w:space="0" w:color="auto"/>
        <w:bottom w:val="none" w:sz="0" w:space="0" w:color="auto"/>
        <w:right w:val="none" w:sz="0" w:space="0" w:color="auto"/>
      </w:divBdr>
    </w:div>
    <w:div w:id="1257471995">
      <w:bodyDiv w:val="1"/>
      <w:marLeft w:val="0"/>
      <w:marRight w:val="0"/>
      <w:marTop w:val="0"/>
      <w:marBottom w:val="0"/>
      <w:divBdr>
        <w:top w:val="none" w:sz="0" w:space="0" w:color="auto"/>
        <w:left w:val="none" w:sz="0" w:space="0" w:color="auto"/>
        <w:bottom w:val="none" w:sz="0" w:space="0" w:color="auto"/>
        <w:right w:val="none" w:sz="0" w:space="0" w:color="auto"/>
      </w:divBdr>
    </w:div>
    <w:div w:id="1295989286">
      <w:bodyDiv w:val="1"/>
      <w:marLeft w:val="0"/>
      <w:marRight w:val="0"/>
      <w:marTop w:val="0"/>
      <w:marBottom w:val="0"/>
      <w:divBdr>
        <w:top w:val="none" w:sz="0" w:space="0" w:color="auto"/>
        <w:left w:val="none" w:sz="0" w:space="0" w:color="auto"/>
        <w:bottom w:val="none" w:sz="0" w:space="0" w:color="auto"/>
        <w:right w:val="none" w:sz="0" w:space="0" w:color="auto"/>
      </w:divBdr>
    </w:div>
    <w:div w:id="1298101277">
      <w:bodyDiv w:val="1"/>
      <w:marLeft w:val="0"/>
      <w:marRight w:val="0"/>
      <w:marTop w:val="0"/>
      <w:marBottom w:val="0"/>
      <w:divBdr>
        <w:top w:val="none" w:sz="0" w:space="0" w:color="auto"/>
        <w:left w:val="none" w:sz="0" w:space="0" w:color="auto"/>
        <w:bottom w:val="none" w:sz="0" w:space="0" w:color="auto"/>
        <w:right w:val="none" w:sz="0" w:space="0" w:color="auto"/>
      </w:divBdr>
    </w:div>
    <w:div w:id="1352754284">
      <w:bodyDiv w:val="1"/>
      <w:marLeft w:val="0"/>
      <w:marRight w:val="0"/>
      <w:marTop w:val="0"/>
      <w:marBottom w:val="0"/>
      <w:divBdr>
        <w:top w:val="none" w:sz="0" w:space="0" w:color="auto"/>
        <w:left w:val="none" w:sz="0" w:space="0" w:color="auto"/>
        <w:bottom w:val="none" w:sz="0" w:space="0" w:color="auto"/>
        <w:right w:val="none" w:sz="0" w:space="0" w:color="auto"/>
      </w:divBdr>
    </w:div>
    <w:div w:id="1369987559">
      <w:bodyDiv w:val="1"/>
      <w:marLeft w:val="0"/>
      <w:marRight w:val="0"/>
      <w:marTop w:val="0"/>
      <w:marBottom w:val="0"/>
      <w:divBdr>
        <w:top w:val="none" w:sz="0" w:space="0" w:color="auto"/>
        <w:left w:val="none" w:sz="0" w:space="0" w:color="auto"/>
        <w:bottom w:val="none" w:sz="0" w:space="0" w:color="auto"/>
        <w:right w:val="none" w:sz="0" w:space="0" w:color="auto"/>
      </w:divBdr>
    </w:div>
    <w:div w:id="1371685215">
      <w:bodyDiv w:val="1"/>
      <w:marLeft w:val="0"/>
      <w:marRight w:val="0"/>
      <w:marTop w:val="0"/>
      <w:marBottom w:val="0"/>
      <w:divBdr>
        <w:top w:val="none" w:sz="0" w:space="0" w:color="auto"/>
        <w:left w:val="none" w:sz="0" w:space="0" w:color="auto"/>
        <w:bottom w:val="none" w:sz="0" w:space="0" w:color="auto"/>
        <w:right w:val="none" w:sz="0" w:space="0" w:color="auto"/>
      </w:divBdr>
      <w:divsChild>
        <w:div w:id="279797305">
          <w:marLeft w:val="0"/>
          <w:marRight w:val="0"/>
          <w:marTop w:val="0"/>
          <w:marBottom w:val="0"/>
          <w:divBdr>
            <w:top w:val="none" w:sz="0" w:space="0" w:color="auto"/>
            <w:left w:val="none" w:sz="0" w:space="0" w:color="auto"/>
            <w:bottom w:val="none" w:sz="0" w:space="0" w:color="auto"/>
            <w:right w:val="none" w:sz="0" w:space="0" w:color="auto"/>
          </w:divBdr>
          <w:divsChild>
            <w:div w:id="814687802">
              <w:marLeft w:val="0"/>
              <w:marRight w:val="0"/>
              <w:marTop w:val="0"/>
              <w:marBottom w:val="0"/>
              <w:divBdr>
                <w:top w:val="none" w:sz="0" w:space="0" w:color="auto"/>
                <w:left w:val="none" w:sz="0" w:space="0" w:color="auto"/>
                <w:bottom w:val="none" w:sz="0" w:space="0" w:color="auto"/>
                <w:right w:val="none" w:sz="0" w:space="0" w:color="auto"/>
              </w:divBdr>
            </w:div>
            <w:div w:id="52559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16919">
      <w:bodyDiv w:val="1"/>
      <w:marLeft w:val="0"/>
      <w:marRight w:val="0"/>
      <w:marTop w:val="0"/>
      <w:marBottom w:val="0"/>
      <w:divBdr>
        <w:top w:val="none" w:sz="0" w:space="0" w:color="auto"/>
        <w:left w:val="none" w:sz="0" w:space="0" w:color="auto"/>
        <w:bottom w:val="none" w:sz="0" w:space="0" w:color="auto"/>
        <w:right w:val="none" w:sz="0" w:space="0" w:color="auto"/>
      </w:divBdr>
    </w:div>
    <w:div w:id="1420981904">
      <w:bodyDiv w:val="1"/>
      <w:marLeft w:val="0"/>
      <w:marRight w:val="0"/>
      <w:marTop w:val="0"/>
      <w:marBottom w:val="0"/>
      <w:divBdr>
        <w:top w:val="none" w:sz="0" w:space="0" w:color="auto"/>
        <w:left w:val="none" w:sz="0" w:space="0" w:color="auto"/>
        <w:bottom w:val="none" w:sz="0" w:space="0" w:color="auto"/>
        <w:right w:val="none" w:sz="0" w:space="0" w:color="auto"/>
      </w:divBdr>
      <w:divsChild>
        <w:div w:id="2006780110">
          <w:marLeft w:val="0"/>
          <w:marRight w:val="0"/>
          <w:marTop w:val="0"/>
          <w:marBottom w:val="0"/>
          <w:divBdr>
            <w:top w:val="none" w:sz="0" w:space="0" w:color="auto"/>
            <w:left w:val="none" w:sz="0" w:space="0" w:color="auto"/>
            <w:bottom w:val="none" w:sz="0" w:space="0" w:color="auto"/>
            <w:right w:val="none" w:sz="0" w:space="0" w:color="auto"/>
          </w:divBdr>
        </w:div>
      </w:divsChild>
    </w:div>
    <w:div w:id="1433622306">
      <w:bodyDiv w:val="1"/>
      <w:marLeft w:val="0"/>
      <w:marRight w:val="0"/>
      <w:marTop w:val="0"/>
      <w:marBottom w:val="0"/>
      <w:divBdr>
        <w:top w:val="none" w:sz="0" w:space="0" w:color="auto"/>
        <w:left w:val="none" w:sz="0" w:space="0" w:color="auto"/>
        <w:bottom w:val="none" w:sz="0" w:space="0" w:color="auto"/>
        <w:right w:val="none" w:sz="0" w:space="0" w:color="auto"/>
      </w:divBdr>
    </w:div>
    <w:div w:id="1449618665">
      <w:bodyDiv w:val="1"/>
      <w:marLeft w:val="0"/>
      <w:marRight w:val="0"/>
      <w:marTop w:val="0"/>
      <w:marBottom w:val="0"/>
      <w:divBdr>
        <w:top w:val="none" w:sz="0" w:space="0" w:color="auto"/>
        <w:left w:val="none" w:sz="0" w:space="0" w:color="auto"/>
        <w:bottom w:val="none" w:sz="0" w:space="0" w:color="auto"/>
        <w:right w:val="none" w:sz="0" w:space="0" w:color="auto"/>
      </w:divBdr>
    </w:div>
    <w:div w:id="1454325937">
      <w:bodyDiv w:val="1"/>
      <w:marLeft w:val="0"/>
      <w:marRight w:val="0"/>
      <w:marTop w:val="0"/>
      <w:marBottom w:val="0"/>
      <w:divBdr>
        <w:top w:val="none" w:sz="0" w:space="0" w:color="auto"/>
        <w:left w:val="none" w:sz="0" w:space="0" w:color="auto"/>
        <w:bottom w:val="none" w:sz="0" w:space="0" w:color="auto"/>
        <w:right w:val="none" w:sz="0" w:space="0" w:color="auto"/>
      </w:divBdr>
    </w:div>
    <w:div w:id="1468737499">
      <w:bodyDiv w:val="1"/>
      <w:marLeft w:val="0"/>
      <w:marRight w:val="0"/>
      <w:marTop w:val="0"/>
      <w:marBottom w:val="0"/>
      <w:divBdr>
        <w:top w:val="none" w:sz="0" w:space="0" w:color="auto"/>
        <w:left w:val="none" w:sz="0" w:space="0" w:color="auto"/>
        <w:bottom w:val="none" w:sz="0" w:space="0" w:color="auto"/>
        <w:right w:val="none" w:sz="0" w:space="0" w:color="auto"/>
      </w:divBdr>
    </w:div>
    <w:div w:id="1481920348">
      <w:bodyDiv w:val="1"/>
      <w:marLeft w:val="0"/>
      <w:marRight w:val="0"/>
      <w:marTop w:val="0"/>
      <w:marBottom w:val="0"/>
      <w:divBdr>
        <w:top w:val="none" w:sz="0" w:space="0" w:color="auto"/>
        <w:left w:val="none" w:sz="0" w:space="0" w:color="auto"/>
        <w:bottom w:val="none" w:sz="0" w:space="0" w:color="auto"/>
        <w:right w:val="none" w:sz="0" w:space="0" w:color="auto"/>
      </w:divBdr>
    </w:div>
    <w:div w:id="1525634438">
      <w:bodyDiv w:val="1"/>
      <w:marLeft w:val="0"/>
      <w:marRight w:val="0"/>
      <w:marTop w:val="0"/>
      <w:marBottom w:val="0"/>
      <w:divBdr>
        <w:top w:val="none" w:sz="0" w:space="0" w:color="auto"/>
        <w:left w:val="none" w:sz="0" w:space="0" w:color="auto"/>
        <w:bottom w:val="none" w:sz="0" w:space="0" w:color="auto"/>
        <w:right w:val="none" w:sz="0" w:space="0" w:color="auto"/>
      </w:divBdr>
    </w:div>
    <w:div w:id="1540897900">
      <w:bodyDiv w:val="1"/>
      <w:marLeft w:val="0"/>
      <w:marRight w:val="0"/>
      <w:marTop w:val="0"/>
      <w:marBottom w:val="0"/>
      <w:divBdr>
        <w:top w:val="none" w:sz="0" w:space="0" w:color="auto"/>
        <w:left w:val="none" w:sz="0" w:space="0" w:color="auto"/>
        <w:bottom w:val="none" w:sz="0" w:space="0" w:color="auto"/>
        <w:right w:val="none" w:sz="0" w:space="0" w:color="auto"/>
      </w:divBdr>
    </w:div>
    <w:div w:id="1571690046">
      <w:bodyDiv w:val="1"/>
      <w:marLeft w:val="0"/>
      <w:marRight w:val="0"/>
      <w:marTop w:val="0"/>
      <w:marBottom w:val="0"/>
      <w:divBdr>
        <w:top w:val="none" w:sz="0" w:space="0" w:color="auto"/>
        <w:left w:val="none" w:sz="0" w:space="0" w:color="auto"/>
        <w:bottom w:val="none" w:sz="0" w:space="0" w:color="auto"/>
        <w:right w:val="none" w:sz="0" w:space="0" w:color="auto"/>
      </w:divBdr>
    </w:div>
    <w:div w:id="1606035248">
      <w:bodyDiv w:val="1"/>
      <w:marLeft w:val="0"/>
      <w:marRight w:val="0"/>
      <w:marTop w:val="0"/>
      <w:marBottom w:val="0"/>
      <w:divBdr>
        <w:top w:val="none" w:sz="0" w:space="0" w:color="auto"/>
        <w:left w:val="none" w:sz="0" w:space="0" w:color="auto"/>
        <w:bottom w:val="none" w:sz="0" w:space="0" w:color="auto"/>
        <w:right w:val="none" w:sz="0" w:space="0" w:color="auto"/>
      </w:divBdr>
      <w:divsChild>
        <w:div w:id="1615863239">
          <w:marLeft w:val="0"/>
          <w:marRight w:val="0"/>
          <w:marTop w:val="0"/>
          <w:marBottom w:val="0"/>
          <w:divBdr>
            <w:top w:val="none" w:sz="0" w:space="0" w:color="auto"/>
            <w:left w:val="none" w:sz="0" w:space="0" w:color="auto"/>
            <w:bottom w:val="none" w:sz="0" w:space="0" w:color="auto"/>
            <w:right w:val="none" w:sz="0" w:space="0" w:color="auto"/>
          </w:divBdr>
        </w:div>
      </w:divsChild>
    </w:div>
    <w:div w:id="1621064250">
      <w:bodyDiv w:val="1"/>
      <w:marLeft w:val="0"/>
      <w:marRight w:val="0"/>
      <w:marTop w:val="0"/>
      <w:marBottom w:val="0"/>
      <w:divBdr>
        <w:top w:val="none" w:sz="0" w:space="0" w:color="auto"/>
        <w:left w:val="none" w:sz="0" w:space="0" w:color="auto"/>
        <w:bottom w:val="none" w:sz="0" w:space="0" w:color="auto"/>
        <w:right w:val="none" w:sz="0" w:space="0" w:color="auto"/>
      </w:divBdr>
    </w:div>
    <w:div w:id="1652254122">
      <w:bodyDiv w:val="1"/>
      <w:marLeft w:val="0"/>
      <w:marRight w:val="0"/>
      <w:marTop w:val="0"/>
      <w:marBottom w:val="0"/>
      <w:divBdr>
        <w:top w:val="none" w:sz="0" w:space="0" w:color="auto"/>
        <w:left w:val="none" w:sz="0" w:space="0" w:color="auto"/>
        <w:bottom w:val="none" w:sz="0" w:space="0" w:color="auto"/>
        <w:right w:val="none" w:sz="0" w:space="0" w:color="auto"/>
      </w:divBdr>
    </w:div>
    <w:div w:id="1658338208">
      <w:bodyDiv w:val="1"/>
      <w:marLeft w:val="0"/>
      <w:marRight w:val="0"/>
      <w:marTop w:val="0"/>
      <w:marBottom w:val="0"/>
      <w:divBdr>
        <w:top w:val="none" w:sz="0" w:space="0" w:color="auto"/>
        <w:left w:val="none" w:sz="0" w:space="0" w:color="auto"/>
        <w:bottom w:val="none" w:sz="0" w:space="0" w:color="auto"/>
        <w:right w:val="none" w:sz="0" w:space="0" w:color="auto"/>
      </w:divBdr>
    </w:div>
    <w:div w:id="1659846928">
      <w:bodyDiv w:val="1"/>
      <w:marLeft w:val="0"/>
      <w:marRight w:val="0"/>
      <w:marTop w:val="0"/>
      <w:marBottom w:val="0"/>
      <w:divBdr>
        <w:top w:val="none" w:sz="0" w:space="0" w:color="auto"/>
        <w:left w:val="none" w:sz="0" w:space="0" w:color="auto"/>
        <w:bottom w:val="none" w:sz="0" w:space="0" w:color="auto"/>
        <w:right w:val="none" w:sz="0" w:space="0" w:color="auto"/>
      </w:divBdr>
    </w:div>
    <w:div w:id="1661932470">
      <w:bodyDiv w:val="1"/>
      <w:marLeft w:val="0"/>
      <w:marRight w:val="0"/>
      <w:marTop w:val="0"/>
      <w:marBottom w:val="0"/>
      <w:divBdr>
        <w:top w:val="none" w:sz="0" w:space="0" w:color="auto"/>
        <w:left w:val="none" w:sz="0" w:space="0" w:color="auto"/>
        <w:bottom w:val="none" w:sz="0" w:space="0" w:color="auto"/>
        <w:right w:val="none" w:sz="0" w:space="0" w:color="auto"/>
      </w:divBdr>
    </w:div>
    <w:div w:id="1688095544">
      <w:bodyDiv w:val="1"/>
      <w:marLeft w:val="0"/>
      <w:marRight w:val="0"/>
      <w:marTop w:val="0"/>
      <w:marBottom w:val="0"/>
      <w:divBdr>
        <w:top w:val="none" w:sz="0" w:space="0" w:color="auto"/>
        <w:left w:val="none" w:sz="0" w:space="0" w:color="auto"/>
        <w:bottom w:val="none" w:sz="0" w:space="0" w:color="auto"/>
        <w:right w:val="none" w:sz="0" w:space="0" w:color="auto"/>
      </w:divBdr>
    </w:div>
    <w:div w:id="1752047718">
      <w:bodyDiv w:val="1"/>
      <w:marLeft w:val="0"/>
      <w:marRight w:val="0"/>
      <w:marTop w:val="0"/>
      <w:marBottom w:val="0"/>
      <w:divBdr>
        <w:top w:val="none" w:sz="0" w:space="0" w:color="auto"/>
        <w:left w:val="none" w:sz="0" w:space="0" w:color="auto"/>
        <w:bottom w:val="none" w:sz="0" w:space="0" w:color="auto"/>
        <w:right w:val="none" w:sz="0" w:space="0" w:color="auto"/>
      </w:divBdr>
    </w:div>
    <w:div w:id="1805077821">
      <w:bodyDiv w:val="1"/>
      <w:marLeft w:val="0"/>
      <w:marRight w:val="0"/>
      <w:marTop w:val="0"/>
      <w:marBottom w:val="0"/>
      <w:divBdr>
        <w:top w:val="none" w:sz="0" w:space="0" w:color="auto"/>
        <w:left w:val="none" w:sz="0" w:space="0" w:color="auto"/>
        <w:bottom w:val="none" w:sz="0" w:space="0" w:color="auto"/>
        <w:right w:val="none" w:sz="0" w:space="0" w:color="auto"/>
      </w:divBdr>
    </w:div>
    <w:div w:id="1856849212">
      <w:bodyDiv w:val="1"/>
      <w:marLeft w:val="0"/>
      <w:marRight w:val="0"/>
      <w:marTop w:val="0"/>
      <w:marBottom w:val="0"/>
      <w:divBdr>
        <w:top w:val="none" w:sz="0" w:space="0" w:color="auto"/>
        <w:left w:val="none" w:sz="0" w:space="0" w:color="auto"/>
        <w:bottom w:val="none" w:sz="0" w:space="0" w:color="auto"/>
        <w:right w:val="none" w:sz="0" w:space="0" w:color="auto"/>
      </w:divBdr>
    </w:div>
    <w:div w:id="1880388910">
      <w:bodyDiv w:val="1"/>
      <w:marLeft w:val="0"/>
      <w:marRight w:val="0"/>
      <w:marTop w:val="0"/>
      <w:marBottom w:val="0"/>
      <w:divBdr>
        <w:top w:val="none" w:sz="0" w:space="0" w:color="auto"/>
        <w:left w:val="none" w:sz="0" w:space="0" w:color="auto"/>
        <w:bottom w:val="none" w:sz="0" w:space="0" w:color="auto"/>
        <w:right w:val="none" w:sz="0" w:space="0" w:color="auto"/>
      </w:divBdr>
    </w:div>
    <w:div w:id="1907177517">
      <w:bodyDiv w:val="1"/>
      <w:marLeft w:val="0"/>
      <w:marRight w:val="0"/>
      <w:marTop w:val="0"/>
      <w:marBottom w:val="0"/>
      <w:divBdr>
        <w:top w:val="none" w:sz="0" w:space="0" w:color="auto"/>
        <w:left w:val="none" w:sz="0" w:space="0" w:color="auto"/>
        <w:bottom w:val="none" w:sz="0" w:space="0" w:color="auto"/>
        <w:right w:val="none" w:sz="0" w:space="0" w:color="auto"/>
      </w:divBdr>
    </w:div>
    <w:div w:id="1933972851">
      <w:bodyDiv w:val="1"/>
      <w:marLeft w:val="0"/>
      <w:marRight w:val="0"/>
      <w:marTop w:val="0"/>
      <w:marBottom w:val="0"/>
      <w:divBdr>
        <w:top w:val="none" w:sz="0" w:space="0" w:color="auto"/>
        <w:left w:val="none" w:sz="0" w:space="0" w:color="auto"/>
        <w:bottom w:val="none" w:sz="0" w:space="0" w:color="auto"/>
        <w:right w:val="none" w:sz="0" w:space="0" w:color="auto"/>
      </w:divBdr>
    </w:div>
    <w:div w:id="1975791433">
      <w:bodyDiv w:val="1"/>
      <w:marLeft w:val="0"/>
      <w:marRight w:val="0"/>
      <w:marTop w:val="0"/>
      <w:marBottom w:val="0"/>
      <w:divBdr>
        <w:top w:val="none" w:sz="0" w:space="0" w:color="auto"/>
        <w:left w:val="none" w:sz="0" w:space="0" w:color="auto"/>
        <w:bottom w:val="none" w:sz="0" w:space="0" w:color="auto"/>
        <w:right w:val="none" w:sz="0" w:space="0" w:color="auto"/>
      </w:divBdr>
    </w:div>
    <w:div w:id="2016105608">
      <w:bodyDiv w:val="1"/>
      <w:marLeft w:val="0"/>
      <w:marRight w:val="0"/>
      <w:marTop w:val="0"/>
      <w:marBottom w:val="0"/>
      <w:divBdr>
        <w:top w:val="none" w:sz="0" w:space="0" w:color="auto"/>
        <w:left w:val="none" w:sz="0" w:space="0" w:color="auto"/>
        <w:bottom w:val="none" w:sz="0" w:space="0" w:color="auto"/>
        <w:right w:val="none" w:sz="0" w:space="0" w:color="auto"/>
      </w:divBdr>
    </w:div>
    <w:div w:id="2097437056">
      <w:bodyDiv w:val="1"/>
      <w:marLeft w:val="0"/>
      <w:marRight w:val="0"/>
      <w:marTop w:val="0"/>
      <w:marBottom w:val="0"/>
      <w:divBdr>
        <w:top w:val="none" w:sz="0" w:space="0" w:color="auto"/>
        <w:left w:val="none" w:sz="0" w:space="0" w:color="auto"/>
        <w:bottom w:val="none" w:sz="0" w:space="0" w:color="auto"/>
        <w:right w:val="none" w:sz="0" w:space="0" w:color="auto"/>
      </w:divBdr>
    </w:div>
    <w:div w:id="2101102397">
      <w:bodyDiv w:val="1"/>
      <w:marLeft w:val="0"/>
      <w:marRight w:val="0"/>
      <w:marTop w:val="0"/>
      <w:marBottom w:val="0"/>
      <w:divBdr>
        <w:top w:val="none" w:sz="0" w:space="0" w:color="auto"/>
        <w:left w:val="none" w:sz="0" w:space="0" w:color="auto"/>
        <w:bottom w:val="none" w:sz="0" w:space="0" w:color="auto"/>
        <w:right w:val="none" w:sz="0" w:space="0" w:color="auto"/>
      </w:divBdr>
    </w:div>
    <w:div w:id="2104717025">
      <w:bodyDiv w:val="1"/>
      <w:marLeft w:val="0"/>
      <w:marRight w:val="0"/>
      <w:marTop w:val="0"/>
      <w:marBottom w:val="0"/>
      <w:divBdr>
        <w:top w:val="none" w:sz="0" w:space="0" w:color="auto"/>
        <w:left w:val="none" w:sz="0" w:space="0" w:color="auto"/>
        <w:bottom w:val="none" w:sz="0" w:space="0" w:color="auto"/>
        <w:right w:val="none" w:sz="0" w:space="0" w:color="auto"/>
      </w:divBdr>
    </w:div>
    <w:div w:id="21449280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cl.ac.uk/artshums/ahri/eventrecords/2016-2017/MCAS/170412seminar.aspx" TargetMode="External"/><Relationship Id="rId3" Type="http://schemas.openxmlformats.org/officeDocument/2006/relationships/styles" Target="styles.xml"/><Relationship Id="rId7" Type="http://schemas.openxmlformats.org/officeDocument/2006/relationships/hyperlink" Target="https://www.kcl.ac.uk/artshums/ahri/eventrecords/2016-2017/MCAS/170412seminar.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0BE6632-D4BB-40A0-BDBE-22D9DEC17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6</Pages>
  <Words>2269</Words>
  <Characters>12937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15176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Mirza, Nyssa</cp:lastModifiedBy>
  <cp:revision>12</cp:revision>
  <cp:lastPrinted>2017-11-23T09:28:00Z</cp:lastPrinted>
  <dcterms:created xsi:type="dcterms:W3CDTF">2017-11-23T09:38:00Z</dcterms:created>
  <dcterms:modified xsi:type="dcterms:W3CDTF">2017-11-30T16:03:00Z</dcterms:modified>
</cp:coreProperties>
</file>